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077F2" w14:textId="77777777" w:rsidR="005B0D93" w:rsidRDefault="00B92E47" w:rsidP="00C6710F">
      <w:pPr>
        <w:outlineLvl w:val="0"/>
        <w:rPr>
          <w:rFonts w:eastAsia="Calibri"/>
          <w:b/>
          <w:bCs/>
        </w:rPr>
      </w:pPr>
      <w:r w:rsidRPr="00F92EB0">
        <w:rPr>
          <w:rFonts w:eastAsia="Calibri"/>
          <w:b/>
          <w:bCs/>
        </w:rPr>
        <w:t xml:space="preserve">Mathematical Modeling of Six Database-Derived Gene Regulatory Networks Identifies </w:t>
      </w:r>
    </w:p>
    <w:p w14:paraId="5CCEE592" w14:textId="0E05A325" w:rsidR="00B92E47" w:rsidRPr="00F92EB0" w:rsidRDefault="00B92E47" w:rsidP="00B92E47">
      <w:pPr>
        <w:rPr>
          <w:rFonts w:eastAsia="Calibri"/>
          <w:b/>
          <w:bCs/>
        </w:rPr>
      </w:pPr>
      <w:r w:rsidRPr="00F92EB0">
        <w:rPr>
          <w:rFonts w:eastAsia="Calibri"/>
          <w:b/>
          <w:bCs/>
        </w:rPr>
        <w:t xml:space="preserve">Key Regulators and Network Properties Controlling the Early Response to Cold Shock in </w:t>
      </w:r>
      <w:r w:rsidRPr="00F92EB0">
        <w:rPr>
          <w:rFonts w:eastAsia="Calibri"/>
          <w:b/>
          <w:bCs/>
          <w:i/>
        </w:rPr>
        <w:t>Saccharomyces cerevisiae</w:t>
      </w:r>
    </w:p>
    <w:p w14:paraId="0617A8CC" w14:textId="77777777" w:rsidR="00B92E47" w:rsidRPr="00F92EB0" w:rsidRDefault="00B92E47" w:rsidP="00B92E47">
      <w:pPr>
        <w:rPr>
          <w:rFonts w:eastAsia="Calibri"/>
          <w:b/>
          <w:bCs/>
          <w:i/>
        </w:rPr>
      </w:pPr>
    </w:p>
    <w:p w14:paraId="4F84CF0B" w14:textId="77777777" w:rsidR="005E3521" w:rsidRDefault="005E3521" w:rsidP="00C6710F">
      <w:pPr>
        <w:outlineLvl w:val="0"/>
        <w:rPr>
          <w:rFonts w:eastAsia="Calibri"/>
        </w:rPr>
      </w:pPr>
      <w:r>
        <w:rPr>
          <w:rFonts w:eastAsia="Calibri"/>
        </w:rPr>
        <w:t>Brandon J. Klein</w:t>
      </w:r>
    </w:p>
    <w:p w14:paraId="059AD3F1" w14:textId="77777777" w:rsidR="005E3521" w:rsidRDefault="005E3521" w:rsidP="00B92E47">
      <w:pPr>
        <w:rPr>
          <w:rFonts w:eastAsia="Calibri"/>
        </w:rPr>
      </w:pPr>
    </w:p>
    <w:p w14:paraId="01740E55" w14:textId="3507C199" w:rsidR="00B92E47" w:rsidRPr="005E3521" w:rsidRDefault="005E3521" w:rsidP="00C6710F">
      <w:pPr>
        <w:outlineLvl w:val="0"/>
        <w:rPr>
          <w:rFonts w:eastAsia="Calibri"/>
        </w:rPr>
      </w:pPr>
      <w:r>
        <w:rPr>
          <w:rFonts w:eastAsia="Calibri"/>
          <w:bCs/>
          <w:iCs/>
        </w:rPr>
        <w:t xml:space="preserve">Department of Biology, Loyola Marymount University, </w:t>
      </w:r>
      <w:r w:rsidR="00B92E47" w:rsidRPr="00F92EB0">
        <w:rPr>
          <w:rFonts w:eastAsia="Calibri"/>
          <w:bCs/>
          <w:iCs/>
        </w:rPr>
        <w:t>1 LMU Drive, Los Angeles, CA 90045</w:t>
      </w:r>
    </w:p>
    <w:p w14:paraId="308E11E7" w14:textId="18239532" w:rsidR="00B92E47" w:rsidRDefault="00B92E47" w:rsidP="00B92E47">
      <w:pPr>
        <w:rPr>
          <w:rFonts w:eastAsia="Calibri"/>
        </w:rPr>
      </w:pPr>
    </w:p>
    <w:p w14:paraId="281F562A" w14:textId="77777777" w:rsidR="005E3521" w:rsidRPr="00F92EB0" w:rsidRDefault="005E3521" w:rsidP="00B92E47">
      <w:pPr>
        <w:rPr>
          <w:rFonts w:eastAsia="Calibri"/>
          <w:b/>
        </w:rPr>
      </w:pPr>
    </w:p>
    <w:p w14:paraId="698C179C" w14:textId="0AD1E9F8" w:rsidR="00B92E47" w:rsidRPr="00F92EB0" w:rsidRDefault="00B92E47" w:rsidP="00C6710F">
      <w:pPr>
        <w:outlineLvl w:val="0"/>
        <w:rPr>
          <w:rFonts w:eastAsia="Calibri"/>
          <w:b/>
        </w:rPr>
      </w:pPr>
      <w:r w:rsidRPr="00F92EB0">
        <w:rPr>
          <w:rFonts w:eastAsia="Calibri"/>
          <w:b/>
        </w:rPr>
        <w:t>ABSTRACT:</w:t>
      </w:r>
    </w:p>
    <w:p w14:paraId="36A0A9DE" w14:textId="77777777" w:rsidR="00B92E47" w:rsidRPr="00F92EB0" w:rsidRDefault="00B92E47" w:rsidP="00B92E47">
      <w:pPr>
        <w:rPr>
          <w:rFonts w:eastAsia="Calibri"/>
        </w:rPr>
      </w:pPr>
    </w:p>
    <w:p w14:paraId="5C568049" w14:textId="3BF700A9" w:rsidR="00B92E47" w:rsidRPr="00F92EB0" w:rsidRDefault="00B92E47" w:rsidP="00F92EB0">
      <w:pPr>
        <w:spacing w:line="480" w:lineRule="auto"/>
        <w:rPr>
          <w:rFonts w:eastAsia="Calibri"/>
        </w:rPr>
      </w:pPr>
      <w:r w:rsidRPr="00F92EB0">
        <w:rPr>
          <w:rFonts w:eastAsia="Calibri"/>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F92EB0">
        <w:rPr>
          <w:rFonts w:eastAsia="Calibri"/>
          <w:i/>
        </w:rPr>
        <w:t>Saccharomyces cerevisiae</w:t>
      </w:r>
      <w:r w:rsidRPr="00F92EB0">
        <w:rPr>
          <w:rFonts w:eastAsia="Calibri"/>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F92EB0">
        <w:rPr>
          <w:rFonts w:eastAsia="Calibri"/>
          <w:b/>
        </w:rPr>
        <w:t xml:space="preserve">, </w:t>
      </w:r>
      <w:r w:rsidRPr="00F92EB0">
        <w:rPr>
          <w:rFonts w:eastAsia="Calibri"/>
        </w:rPr>
        <w:t>particularly in comparison to 30 random networks with the same genes and number of edges. Syste</w:t>
      </w:r>
      <w:r w:rsidR="00354E58">
        <w:rPr>
          <w:rFonts w:eastAsia="Calibri"/>
        </w:rPr>
        <w:t>matic analysis of edges identified repeated</w:t>
      </w:r>
      <w:r w:rsidRPr="00F92EB0">
        <w:rPr>
          <w:rFonts w:eastAsia="Calibri"/>
        </w:rPr>
        <w:t xml:space="preserve"> motifs</w:t>
      </w:r>
      <w:r w:rsidR="00354E58">
        <w:rPr>
          <w:rFonts w:eastAsia="Calibri"/>
        </w:rPr>
        <w:t xml:space="preserve"> in the database-derived networks. These motifs</w:t>
      </w:r>
      <w:r w:rsidRPr="00F92EB0">
        <w:rPr>
          <w:rFonts w:eastAsia="Calibri"/>
        </w:rPr>
        <w:t xml:space="preserve"> </w:t>
      </w:r>
      <w:r w:rsidR="00354E58">
        <w:rPr>
          <w:rFonts w:eastAsia="Calibri"/>
        </w:rPr>
        <w:t>included</w:t>
      </w:r>
      <w:r w:rsidRPr="00F92EB0">
        <w:rPr>
          <w:rFonts w:eastAsia="Calibri"/>
        </w:rPr>
        <w:t xml:space="preserve"> an early coherent type I feed forward loop (FFL), an activating regulatory chain, and symmetrical incoherent type I FFLs terminating on the paralogs Yhp1 and Yox1.</w:t>
      </w:r>
      <w:r w:rsidR="00607ACC">
        <w:rPr>
          <w:rFonts w:eastAsia="Calibri"/>
        </w:rPr>
        <w:t xml:space="preserve"> </w:t>
      </w:r>
      <w:r w:rsidR="00607ACC" w:rsidRPr="00F92EB0">
        <w:rPr>
          <w:rFonts w:eastAsia="Calibri"/>
        </w:rPr>
        <w:t xml:space="preserve">Multiple regression analysis of the database-derived and random networks demonstrated that </w:t>
      </w:r>
      <w:r w:rsidR="00607ACC">
        <w:rPr>
          <w:rFonts w:eastAsia="Calibri"/>
        </w:rPr>
        <w:t>model fit to experimental expression data was repeatedly correlated with</w:t>
      </w:r>
      <w:r w:rsidR="00607ACC" w:rsidRPr="00F92EB0">
        <w:rPr>
          <w:rFonts w:eastAsia="Calibri"/>
        </w:rPr>
        <w:t xml:space="preserve"> </w:t>
      </w:r>
      <w:r w:rsidR="00607ACC">
        <w:rPr>
          <w:rFonts w:eastAsia="Calibri"/>
        </w:rPr>
        <w:t xml:space="preserve">the </w:t>
      </w:r>
      <w:r w:rsidR="00607ACC" w:rsidRPr="00F92EB0">
        <w:rPr>
          <w:rFonts w:eastAsia="Calibri"/>
        </w:rPr>
        <w:t xml:space="preserve">eigenvector </w:t>
      </w:r>
      <w:r w:rsidR="00607ACC" w:rsidRPr="00F92EB0">
        <w:rPr>
          <w:rFonts w:eastAsia="Calibri"/>
        </w:rPr>
        <w:lastRenderedPageBreak/>
        <w:t>centrality</w:t>
      </w:r>
      <w:r w:rsidR="00607ACC">
        <w:rPr>
          <w:rFonts w:eastAsia="Calibri"/>
        </w:rPr>
        <w:t xml:space="preserve"> of individual transcription factors. Better model fit to expression data was observed for transcription factors with high eigenvector centrality, such</w:t>
      </w:r>
      <w:r w:rsidR="00607ACC" w:rsidRPr="00F92EB0">
        <w:rPr>
          <w:rFonts w:eastAsia="Calibri"/>
        </w:rPr>
        <w:t xml:space="preserve"> as </w:t>
      </w:r>
      <w:r w:rsidR="00607ACC" w:rsidRPr="00CC207F">
        <w:rPr>
          <w:rFonts w:eastAsia="Calibri"/>
        </w:rPr>
        <w:t>Gcn4</w:t>
      </w:r>
      <w:r w:rsidR="00607ACC" w:rsidRPr="00F92EB0">
        <w:rPr>
          <w:rFonts w:eastAsia="Calibri"/>
        </w:rPr>
        <w:t xml:space="preserve"> and </w:t>
      </w:r>
      <w:r w:rsidR="00607ACC" w:rsidRPr="00CC207F">
        <w:rPr>
          <w:rFonts w:eastAsia="Calibri"/>
        </w:rPr>
        <w:t>Yhp1</w:t>
      </w:r>
      <w:r w:rsidR="00607ACC">
        <w:rPr>
          <w:rFonts w:eastAsia="Calibri"/>
        </w:rPr>
        <w:t xml:space="preserve">. </w:t>
      </w:r>
      <w:r w:rsidR="0011663A" w:rsidRPr="00F92EB0">
        <w:rPr>
          <w:rFonts w:eastAsia="Calibri"/>
        </w:rPr>
        <w:t>A consolidated network containing 15 genes and 34 edges was constructed from conserved motifs and high eigenvector ce</w:t>
      </w:r>
      <w:r w:rsidR="00354E58">
        <w:rPr>
          <w:rFonts w:eastAsia="Calibri"/>
        </w:rPr>
        <w:t xml:space="preserve">ntrality transcription factors. The consolidated network </w:t>
      </w:r>
      <w:r w:rsidR="0011663A" w:rsidRPr="00F92EB0">
        <w:rPr>
          <w:rFonts w:eastAsia="Calibri"/>
        </w:rPr>
        <w:t xml:space="preserve">outperformed all random networks </w:t>
      </w:r>
      <w:r w:rsidR="003825EA" w:rsidRPr="00F92EB0">
        <w:rPr>
          <w:rFonts w:eastAsia="Calibri"/>
        </w:rPr>
        <w:t>and</w:t>
      </w:r>
      <w:r w:rsidR="0011663A" w:rsidRPr="00F92EB0">
        <w:rPr>
          <w:rFonts w:eastAsia="Calibri"/>
        </w:rPr>
        <w:t xml:space="preserve"> all but one database-derived network. The consolidated network </w:t>
      </w:r>
      <w:r w:rsidR="00354E58">
        <w:rPr>
          <w:rFonts w:eastAsia="Calibri"/>
        </w:rPr>
        <w:t>also featured</w:t>
      </w:r>
      <w:r w:rsidR="0011663A" w:rsidRPr="00F92EB0">
        <w:rPr>
          <w:rFonts w:eastAsia="Calibri"/>
        </w:rPr>
        <w:t xml:space="preserve"> significant overlap with the </w:t>
      </w:r>
      <w:r w:rsidR="00354E58">
        <w:rPr>
          <w:rFonts w:eastAsia="Calibri"/>
        </w:rPr>
        <w:t xml:space="preserve">general </w:t>
      </w:r>
      <w:r w:rsidR="0011663A" w:rsidRPr="00F92EB0">
        <w:rPr>
          <w:rFonts w:eastAsia="Calibri"/>
        </w:rPr>
        <w:t>environmental stress response</w:t>
      </w:r>
      <w:r w:rsidR="003825EA" w:rsidRPr="00F92EB0">
        <w:rPr>
          <w:rFonts w:eastAsia="Calibri"/>
        </w:rPr>
        <w:t xml:space="preserve">, with </w:t>
      </w:r>
      <w:r w:rsidR="00354E58">
        <w:rPr>
          <w:rFonts w:eastAsia="Calibri"/>
        </w:rPr>
        <w:t xml:space="preserve">early activation of Hmo1 inducing </w:t>
      </w:r>
      <w:r w:rsidR="003825EA" w:rsidRPr="00F92EB0">
        <w:rPr>
          <w:rFonts w:eastAsia="Calibri"/>
        </w:rPr>
        <w:t>Msn2/</w:t>
      </w:r>
      <w:r w:rsidR="00354E58">
        <w:rPr>
          <w:rFonts w:eastAsia="Calibri"/>
        </w:rPr>
        <w:t>Msn</w:t>
      </w:r>
      <w:r w:rsidR="003825EA" w:rsidRPr="00F92EB0">
        <w:rPr>
          <w:rFonts w:eastAsia="Calibri"/>
        </w:rPr>
        <w:t xml:space="preserve">4 </w:t>
      </w:r>
      <w:r w:rsidR="00354E58">
        <w:rPr>
          <w:rFonts w:eastAsia="Calibri"/>
        </w:rPr>
        <w:t>directly and</w:t>
      </w:r>
      <w:r w:rsidR="003825EA" w:rsidRPr="00F92EB0">
        <w:rPr>
          <w:rFonts w:eastAsia="Calibri"/>
        </w:rPr>
        <w:t xml:space="preserve"> Yhp1 indirectly.</w:t>
      </w:r>
    </w:p>
    <w:p w14:paraId="7D844D34" w14:textId="77777777" w:rsidR="00B92E47" w:rsidRPr="00F92EB0" w:rsidRDefault="00B92E47" w:rsidP="00B92E47">
      <w:pPr>
        <w:rPr>
          <w:rFonts w:eastAsia="Calibri"/>
        </w:rPr>
      </w:pPr>
    </w:p>
    <w:p w14:paraId="5792C3A4" w14:textId="77777777" w:rsidR="00B92E47" w:rsidRPr="00F92EB0" w:rsidRDefault="00B92E47" w:rsidP="00F92EB0">
      <w:pPr>
        <w:spacing w:line="480" w:lineRule="auto"/>
        <w:rPr>
          <w:rFonts w:eastAsia="Calibri"/>
        </w:rPr>
      </w:pPr>
      <w:r w:rsidRPr="00F92EB0">
        <w:rPr>
          <w:rFonts w:eastAsia="Calibri"/>
        </w:rPr>
        <w:t xml:space="preserve">Keywords: </w:t>
      </w:r>
      <w:r w:rsidRPr="00F92EB0">
        <w:rPr>
          <w:rFonts w:eastAsia="Calibri"/>
          <w:i/>
        </w:rPr>
        <w:t>Saccharomyces cerevisiae</w:t>
      </w:r>
      <w:r w:rsidRPr="00F92EB0">
        <w:rPr>
          <w:rFonts w:eastAsia="Calibri"/>
        </w:rPr>
        <w:t>, cold shock, gene regulatory network, transcription factors, dynamical systems modeling, eigenvector centrality, network motifs</w:t>
      </w:r>
    </w:p>
    <w:p w14:paraId="42094F16" w14:textId="77777777" w:rsidR="003E64B3" w:rsidRDefault="003E64B3" w:rsidP="00C6710F">
      <w:pPr>
        <w:outlineLvl w:val="0"/>
        <w:rPr>
          <w:b/>
        </w:rPr>
      </w:pPr>
    </w:p>
    <w:p w14:paraId="5A39A6AD" w14:textId="2BE9C3CD" w:rsidR="00847457" w:rsidRPr="003E64B3" w:rsidRDefault="00E12755" w:rsidP="00C6710F">
      <w:pPr>
        <w:outlineLvl w:val="0"/>
        <w:rPr>
          <w:b/>
        </w:rPr>
      </w:pPr>
      <w:r w:rsidRPr="003E64B3">
        <w:rPr>
          <w:b/>
        </w:rPr>
        <w:t>INTRODUCTION:</w:t>
      </w:r>
    </w:p>
    <w:p w14:paraId="797D0820" w14:textId="40A6A606" w:rsidR="00E12755" w:rsidRPr="00F92EB0" w:rsidRDefault="00E12755">
      <w:pPr>
        <w:rPr>
          <w:b/>
        </w:rPr>
      </w:pPr>
    </w:p>
    <w:p w14:paraId="3108A0A2" w14:textId="768CB6A4" w:rsidR="00301B9F" w:rsidRDefault="00083CB2" w:rsidP="00F92EB0">
      <w:pPr>
        <w:spacing w:line="480" w:lineRule="auto"/>
      </w:pPr>
      <w:r w:rsidRPr="00F92EB0">
        <w:t xml:space="preserve">All organisms require specific internal environmental conditions to optimize cellular functions, which must be maintained in the </w:t>
      </w:r>
      <w:r w:rsidR="0094264D" w:rsidRPr="00F92EB0">
        <w:t xml:space="preserve">face of external perturbations. Sources of environmental stressors are ubiquitous and often diurnal in any ecological niche, encompassing fluctuations in nutrient or oxygen availability, temperature, salinity, osmolarity, </w:t>
      </w:r>
      <w:r w:rsidR="00354E58">
        <w:t>and acidity (Wingfield, 2013)</w:t>
      </w:r>
      <w:r w:rsidR="0094264D" w:rsidRPr="00F92EB0">
        <w:t xml:space="preserve">. </w:t>
      </w:r>
      <w:r w:rsidRPr="00F92EB0">
        <w:t>For unicellular organisms such as the budding yeast</w:t>
      </w:r>
      <w:r w:rsidR="00381962">
        <w:t>,</w:t>
      </w:r>
      <w:r w:rsidRPr="00F92EB0">
        <w:t xml:space="preserve"> </w:t>
      </w:r>
      <w:r w:rsidRPr="00F92EB0">
        <w:rPr>
          <w:i/>
        </w:rPr>
        <w:t>Saccharomyces cerevisiae</w:t>
      </w:r>
      <w:r w:rsidRPr="00F92EB0">
        <w:t xml:space="preserve">, </w:t>
      </w:r>
      <w:r w:rsidR="0094264D" w:rsidRPr="00F92EB0">
        <w:t xml:space="preserve">responding </w:t>
      </w:r>
      <w:r w:rsidRPr="00F92EB0">
        <w:t xml:space="preserve">to environmental stressors </w:t>
      </w:r>
      <w:r w:rsidR="0094264D" w:rsidRPr="00F92EB0">
        <w:t xml:space="preserve">depends on the activation of regulatory programs that dynamically modulate </w:t>
      </w:r>
      <w:r w:rsidRPr="00F92EB0">
        <w:t>gene expression.</w:t>
      </w:r>
      <w:r w:rsidR="0094264D" w:rsidRPr="00F92EB0">
        <w:t xml:space="preserve"> </w:t>
      </w:r>
      <w:r w:rsidR="002B736B">
        <w:t>T</w:t>
      </w:r>
      <w:r w:rsidR="009034E3">
        <w:t xml:space="preserve">he </w:t>
      </w:r>
      <w:r w:rsidR="00FB43D0">
        <w:t xml:space="preserve">exact mechanisms involved in the </w:t>
      </w:r>
      <w:r w:rsidR="009034E3">
        <w:t xml:space="preserve">regulation of gene expression </w:t>
      </w:r>
      <w:r w:rsidR="00FB43D0">
        <w:t xml:space="preserve">are still emerging through the study of </w:t>
      </w:r>
      <w:r w:rsidR="00301B9F" w:rsidRPr="00F92EB0">
        <w:t>gene regulatory networks (Karlebach and Shamir, 2008), post-translational modifications (Youn et al., 2017), and RNA-mediated epigenetic regulation (Holoch and Moazed, 2015).</w:t>
      </w:r>
    </w:p>
    <w:p w14:paraId="423F653B" w14:textId="232CBBDD" w:rsidR="00EA2F03" w:rsidRDefault="00301B9F" w:rsidP="00EA2F03">
      <w:pPr>
        <w:spacing w:line="480" w:lineRule="auto"/>
        <w:ind w:firstLine="720"/>
      </w:pPr>
      <w:r w:rsidRPr="00F92EB0">
        <w:rPr>
          <w:i/>
        </w:rPr>
        <w:t>Saccharomyces cerevisiae</w:t>
      </w:r>
      <w:r w:rsidRPr="00F92EB0">
        <w:t xml:space="preserve"> is an </w:t>
      </w:r>
      <w:r w:rsidR="00706803" w:rsidRPr="00F92EB0">
        <w:t xml:space="preserve">ideal </w:t>
      </w:r>
      <w:r w:rsidRPr="00F92EB0">
        <w:t>eukaryotic model organism for systems biolog</w:t>
      </w:r>
      <w:r w:rsidR="00026ED6">
        <w:t>y</w:t>
      </w:r>
      <w:r w:rsidR="00FB43D0">
        <w:t xml:space="preserve"> research</w:t>
      </w:r>
      <w:r w:rsidR="00026ED6">
        <w:t xml:space="preserve">. Molecular genetic tools </w:t>
      </w:r>
      <w:r w:rsidR="00587BA5">
        <w:t xml:space="preserve">and datasets are </w:t>
      </w:r>
      <w:r w:rsidR="00026ED6">
        <w:t>widely available</w:t>
      </w:r>
      <w:r w:rsidR="00587BA5">
        <w:t xml:space="preserve"> to aid in the study of </w:t>
      </w:r>
      <w:r w:rsidR="00587BA5">
        <w:rPr>
          <w:i/>
        </w:rPr>
        <w:t xml:space="preserve">S. </w:t>
      </w:r>
      <w:r w:rsidR="00587BA5">
        <w:rPr>
          <w:i/>
        </w:rPr>
        <w:lastRenderedPageBreak/>
        <w:t>cerevisiae</w:t>
      </w:r>
      <w:r w:rsidR="00026ED6">
        <w:t>, including</w:t>
      </w:r>
      <w:r w:rsidR="00587BA5">
        <w:t xml:space="preserve"> </w:t>
      </w:r>
      <w:r w:rsidR="00026ED6">
        <w:t>the</w:t>
      </w:r>
      <w:r w:rsidR="00706803" w:rsidRPr="00F92EB0">
        <w:t xml:space="preserve"> yea</w:t>
      </w:r>
      <w:r w:rsidR="00026ED6">
        <w:t>st model organism database, SGD (Cher</w:t>
      </w:r>
      <w:r w:rsidR="00706803" w:rsidRPr="00F92EB0">
        <w:t>ry et al., 2011)</w:t>
      </w:r>
      <w:r w:rsidR="00026ED6">
        <w:t>,</w:t>
      </w:r>
      <w:r w:rsidR="00706803" w:rsidRPr="00F92EB0">
        <w:t xml:space="preserve"> and </w:t>
      </w:r>
      <w:r w:rsidR="00026ED6">
        <w:t xml:space="preserve">the YEASTRACT transcriptional regulator database (Teixeira et al., 2017), to name a few. </w:t>
      </w:r>
      <w:r w:rsidR="00587BA5">
        <w:t xml:space="preserve">Further, the transcriptomic </w:t>
      </w:r>
      <w:r w:rsidR="00706803" w:rsidRPr="00F92EB0">
        <w:t xml:space="preserve">responses to a myriad of stress responses have been investigated in </w:t>
      </w:r>
      <w:r w:rsidR="00706803" w:rsidRPr="00F92EB0">
        <w:rPr>
          <w:i/>
        </w:rPr>
        <w:t>S. cerevisiae</w:t>
      </w:r>
      <w:r w:rsidR="00706803" w:rsidRPr="00F92EB0">
        <w:t>. Microarray experiments assessing the response of yeast</w:t>
      </w:r>
      <w:r w:rsidR="00706803" w:rsidRPr="00F92EB0">
        <w:rPr>
          <w:i/>
        </w:rPr>
        <w:t xml:space="preserve"> </w:t>
      </w:r>
      <w:r w:rsidR="00706803" w:rsidRPr="00F92EB0">
        <w:t xml:space="preserve">to </w:t>
      </w:r>
      <w:r w:rsidR="00DF1D14" w:rsidRPr="00F92EB0">
        <w:t>eleven</w:t>
      </w:r>
      <w:r w:rsidR="00706803" w:rsidRPr="00F92EB0">
        <w:t xml:space="preserve"> environmental stressors </w:t>
      </w:r>
      <w:r w:rsidR="00587BA5">
        <w:t>defined</w:t>
      </w:r>
      <w:r w:rsidR="00706803" w:rsidRPr="00F92EB0">
        <w:t xml:space="preserve"> a group of approximately 900 genes that consistently show similar expression profiles, </w:t>
      </w:r>
      <w:r w:rsidR="00587BA5">
        <w:t xml:space="preserve">referred to collectively as the general </w:t>
      </w:r>
      <w:r w:rsidR="00706803" w:rsidRPr="00F92EB0">
        <w:t xml:space="preserve">environmental stress response, or ESR (Gasch et al., 2000). </w:t>
      </w:r>
      <w:r w:rsidR="00587BA5">
        <w:t>The</w:t>
      </w:r>
      <w:r w:rsidR="00706803" w:rsidRPr="00F92EB0">
        <w:t xml:space="preserve"> ESR is dependent on the transcription factors </w:t>
      </w:r>
      <w:r w:rsidR="009034E3">
        <w:t>Msn2</w:t>
      </w:r>
      <w:r w:rsidR="00706803" w:rsidRPr="00F92EB0">
        <w:t>/</w:t>
      </w:r>
      <w:r w:rsidR="009034E3">
        <w:t>Msn</w:t>
      </w:r>
      <w:r w:rsidR="00706803" w:rsidRPr="00F92EB0">
        <w:t xml:space="preserve">4 and </w:t>
      </w:r>
      <w:r w:rsidR="009034E3">
        <w:t>Yhp1</w:t>
      </w:r>
      <w:r w:rsidR="00706803" w:rsidRPr="00F92EB0">
        <w:t xml:space="preserve">. </w:t>
      </w:r>
      <w:r w:rsidR="00587BA5">
        <w:t xml:space="preserve">Although the ESR is commonly induced, </w:t>
      </w:r>
      <w:r w:rsidR="00706803" w:rsidRPr="00F92EB0">
        <w:t xml:space="preserve">individual stressors have also been shown to </w:t>
      </w:r>
      <w:r w:rsidR="00587BA5">
        <w:t>cause</w:t>
      </w:r>
      <w:r w:rsidR="004D7F6C" w:rsidRPr="00F92EB0">
        <w:t xml:space="preserve"> unique</w:t>
      </w:r>
      <w:r w:rsidR="00FB43D0">
        <w:t xml:space="preserve"> transcriptional responses to occur in the cell.</w:t>
      </w:r>
    </w:p>
    <w:p w14:paraId="0FD2019E" w14:textId="49178D2D" w:rsidR="00EA2F03" w:rsidRDefault="00706803" w:rsidP="00EA2F03">
      <w:pPr>
        <w:spacing w:line="480" w:lineRule="auto"/>
        <w:ind w:firstLine="720"/>
      </w:pPr>
      <w:r w:rsidRPr="00F92EB0">
        <w:t xml:space="preserve">Temperature shock is a </w:t>
      </w:r>
      <w:r w:rsidR="00DF1D14" w:rsidRPr="00F92EB0">
        <w:t>universal</w:t>
      </w:r>
      <w:r w:rsidRPr="00F92EB0">
        <w:t xml:space="preserve"> environmental stressor that is easy </w:t>
      </w:r>
      <w:r w:rsidR="004D7F6C" w:rsidRPr="00F92EB0">
        <w:t xml:space="preserve">to </w:t>
      </w:r>
      <w:r w:rsidR="00DF1D14" w:rsidRPr="00F92EB0">
        <w:t>investigate</w:t>
      </w:r>
      <w:r w:rsidR="004D7F6C" w:rsidRPr="00F92EB0">
        <w:t xml:space="preserve"> in the lab. In </w:t>
      </w:r>
      <w:r w:rsidR="004D7F6C" w:rsidRPr="00F92EB0">
        <w:rPr>
          <w:i/>
        </w:rPr>
        <w:t>Saccharomyces cerevisiae</w:t>
      </w:r>
      <w:r w:rsidR="004D7F6C" w:rsidRPr="00F92EB0">
        <w:t xml:space="preserve">, the response to heat shock has been extensively </w:t>
      </w:r>
      <w:r w:rsidR="00DF1D14" w:rsidRPr="00F92EB0">
        <w:t>characterized</w:t>
      </w:r>
      <w:r w:rsidR="00C444A0">
        <w:t xml:space="preserve">. The response to heat shock is part of the ESR. A </w:t>
      </w:r>
      <w:r w:rsidR="004D7F6C" w:rsidRPr="00F92EB0">
        <w:t xml:space="preserve">detailed mechanistic understanding </w:t>
      </w:r>
      <w:r w:rsidR="00C444A0">
        <w:t>of</w:t>
      </w:r>
      <w:r w:rsidR="004D7F6C" w:rsidRPr="00F92EB0">
        <w:t xml:space="preserve"> </w:t>
      </w:r>
      <w:r w:rsidR="00C444A0">
        <w:t xml:space="preserve">the </w:t>
      </w:r>
      <w:r w:rsidR="004D7F6C" w:rsidRPr="00F92EB0">
        <w:t>conserved heat shock proteins governing this process</w:t>
      </w:r>
      <w:r w:rsidR="00C444A0">
        <w:rPr>
          <w:b/>
        </w:rPr>
        <w:t xml:space="preserve"> </w:t>
      </w:r>
      <w:r w:rsidR="00C444A0">
        <w:t xml:space="preserve">has emerged </w:t>
      </w:r>
      <w:r w:rsidR="00C32F74" w:rsidRPr="00F92EB0">
        <w:t xml:space="preserve">(Ingolia et al., 1982; Morano et al., 2012; </w:t>
      </w:r>
      <w:r w:rsidRPr="00F92EB0">
        <w:t>Verghese et al., 2012). However, the transcriptional response to cold shock in ye</w:t>
      </w:r>
      <w:r w:rsidR="004D7F6C" w:rsidRPr="00F92EB0">
        <w:t>a</w:t>
      </w:r>
      <w:r w:rsidR="004D6326" w:rsidRPr="00F92EB0">
        <w:t>st has received less attention, despite e</w:t>
      </w:r>
      <w:r w:rsidR="004D7F6C" w:rsidRPr="00F92EB0">
        <w:t>arly documentation of cold-sensitive phenotypes</w:t>
      </w:r>
      <w:r w:rsidR="004D6326" w:rsidRPr="00F92EB0">
        <w:t xml:space="preserve"> in </w:t>
      </w:r>
      <w:r w:rsidR="00C444A0">
        <w:t xml:space="preserve">mutant yeast strains </w:t>
      </w:r>
      <w:r w:rsidR="004D7F6C" w:rsidRPr="00F92EB0">
        <w:t>(Hampsey, 1997).</w:t>
      </w:r>
    </w:p>
    <w:p w14:paraId="4A2018D7" w14:textId="6D6F38B0" w:rsidR="00EA2F03" w:rsidRDefault="004D7F6C" w:rsidP="00EA2F03">
      <w:pPr>
        <w:spacing w:line="480" w:lineRule="auto"/>
        <w:ind w:firstLine="720"/>
      </w:pPr>
      <w:r w:rsidRPr="00F92EB0">
        <w:t xml:space="preserve">The molecular consequences of low temperature </w:t>
      </w:r>
      <w:r w:rsidR="004D6326" w:rsidRPr="00F92EB0">
        <w:t>include</w:t>
      </w:r>
      <w:r w:rsidRPr="00F92EB0">
        <w:t xml:space="preserve"> decreased membrane fluidity, impairment of translation due to </w:t>
      </w:r>
      <w:r w:rsidR="008F031F" w:rsidRPr="00F92EB0">
        <w:t>stabilization of RNA secondary structure</w:t>
      </w:r>
      <w:r w:rsidR="004D6326" w:rsidRPr="00F92EB0">
        <w:t xml:space="preserve">, </w:t>
      </w:r>
      <w:r w:rsidR="00DF1D14" w:rsidRPr="00F92EB0">
        <w:t>and</w:t>
      </w:r>
      <w:r w:rsidR="004D6326" w:rsidRPr="00F92EB0">
        <w:t xml:space="preserve"> </w:t>
      </w:r>
      <w:r w:rsidR="00C444A0">
        <w:t>reduction</w:t>
      </w:r>
      <w:r w:rsidR="004D6326" w:rsidRPr="00F92EB0">
        <w:t xml:space="preserve"> of enzymatic activities with no observed induction of conserved cold shock proteins </w:t>
      </w:r>
      <w:r w:rsidR="004D6326" w:rsidRPr="00F92EB0">
        <w:rPr>
          <w:rFonts w:eastAsia="Calibri"/>
          <w:color w:val="222222"/>
          <w:shd w:val="clear" w:color="auto" w:fill="FFFFFF"/>
        </w:rPr>
        <w:t>(Al-Fageeh and Smales, 2006).</w:t>
      </w:r>
      <w:r w:rsidR="004D6326" w:rsidRPr="00F92EB0">
        <w:rPr>
          <w:b/>
        </w:rPr>
        <w:t xml:space="preserve"> </w:t>
      </w:r>
      <w:r w:rsidRPr="00F92EB0">
        <w:t xml:space="preserve">Microarray experiments have demonstrated that approximately 25% of the genome is involved in the transcriptional response </w:t>
      </w:r>
      <w:r w:rsidR="004D6326" w:rsidRPr="00F92EB0">
        <w:t>to low temperatures. N</w:t>
      </w:r>
      <w:r w:rsidRPr="00F92EB0">
        <w:t>early one-third of</w:t>
      </w:r>
      <w:r w:rsidR="004D6326" w:rsidRPr="00F92EB0">
        <w:t xml:space="preserve"> all up-regulated genes encode</w:t>
      </w:r>
      <w:r w:rsidRPr="00F92EB0">
        <w:t xml:space="preserve"> ribosomal proteins (Sahara et al., 2002)</w:t>
      </w:r>
      <w:r w:rsidR="004D6326" w:rsidRPr="00F92EB0">
        <w:t xml:space="preserve">, suggesting that cold adaptation necessitates </w:t>
      </w:r>
      <w:r w:rsidR="004D6326" w:rsidRPr="00F92EB0">
        <w:rPr>
          <w:i/>
        </w:rPr>
        <w:t xml:space="preserve">de novo </w:t>
      </w:r>
      <w:r w:rsidR="004D6326" w:rsidRPr="00F92EB0">
        <w:t xml:space="preserve">ribosome biogenesis (Aguilera et al., 2007). </w:t>
      </w:r>
      <w:r w:rsidR="00DB3372">
        <w:t xml:space="preserve">A subsequent study </w:t>
      </w:r>
      <w:r w:rsidR="00DB3372">
        <w:lastRenderedPageBreak/>
        <w:t>by</w:t>
      </w:r>
      <w:r w:rsidR="00DB3372" w:rsidRPr="00DB3372">
        <w:t xml:space="preserve"> </w:t>
      </w:r>
      <w:r w:rsidR="00DB3372">
        <w:t xml:space="preserve">Kandror et al. (2004) established that the response of </w:t>
      </w:r>
      <w:r w:rsidR="00DB3372">
        <w:rPr>
          <w:i/>
        </w:rPr>
        <w:t xml:space="preserve">S. cerevisiae </w:t>
      </w:r>
      <w:r w:rsidR="00DB3372">
        <w:t>to near-freezing temperatures between 0-10</w:t>
      </w:r>
      <w:r w:rsidR="00DB3372">
        <w:sym w:font="Symbol" w:char="F0B0"/>
      </w:r>
      <w:r w:rsidR="00DB3372">
        <w:t>C was Msn2/Msn4-dependent and resembles the ESR. Similarly, cold shock microarray</w:t>
      </w:r>
      <w:r w:rsidR="004D6326" w:rsidRPr="00F92EB0">
        <w:t xml:space="preserve"> experiments </w:t>
      </w:r>
      <w:r w:rsidR="00DB3372">
        <w:t>performed by Schade et al. (2004) distinguished</w:t>
      </w:r>
      <w:r w:rsidR="004D6326" w:rsidRPr="00F92EB0">
        <w:t xml:space="preserve"> an early cold shock response occurring within 2 hours of cold temperature exposure from a late cold res</w:t>
      </w:r>
      <w:r w:rsidR="00DB3372">
        <w:t>ponse occurring after 12 hours that resembles the ESR. Although Schade et al. (2004) reported that the late cold response is</w:t>
      </w:r>
      <w:r w:rsidR="004D6326" w:rsidRPr="00F92EB0">
        <w:t xml:space="preserve"> </w:t>
      </w:r>
      <w:r w:rsidR="00DB3372">
        <w:t>Msn2/Msn4-dependent,</w:t>
      </w:r>
      <w:r w:rsidR="004D6326" w:rsidRPr="00F92EB0">
        <w:t xml:space="preserve"> no canonical transcription factors regulating the early response to cold shock have been characterized.</w:t>
      </w:r>
    </w:p>
    <w:p w14:paraId="34EF3535" w14:textId="3F0782B1" w:rsidR="00982D59" w:rsidRDefault="00DF1D14" w:rsidP="000B773B">
      <w:pPr>
        <w:spacing w:line="480" w:lineRule="auto"/>
        <w:ind w:firstLine="720"/>
      </w:pPr>
      <w:r w:rsidRPr="00F92EB0">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sidRPr="00F92EB0">
        <w:t xml:space="preserve"> themselves</w:t>
      </w:r>
      <w:r w:rsidRPr="00F92EB0">
        <w:t>. Together, networks of transcription factors controlling the expression of target sets of genes form gene regulatory networks (GRNs)</w:t>
      </w:r>
      <w:r w:rsidR="00DB3372">
        <w:t xml:space="preserve">. Extensive research has aimed to empirically determine the topology of GRNs in </w:t>
      </w:r>
      <w:r w:rsidR="00DB3372">
        <w:rPr>
          <w:i/>
        </w:rPr>
        <w:t>Saccharomyces cerevisiae</w:t>
      </w:r>
      <w:r w:rsidR="00DB3372">
        <w:t>. Genome-wide location analyses, in which epitope-tagged transcription factors are isolated via chromatin immunoprecipitation and then hybridized to DNA microarrays (ChIP-chip), have been employed to experimentally determine the regulatory relationships between transcription factors and their targets in yeast (Lee et al., 2002; Harbison et al., 2004). Lee et al. (2002) gathered genome-wide location data for 106 transcription factors and systematically identified gene regulatory network motifs, which represent consistent patterns of interconnection that are found within complex biologic</w:t>
      </w:r>
      <w:r w:rsidR="004A0A80">
        <w:t xml:space="preserve">al networks (Milo et al., 2002). </w:t>
      </w:r>
      <w:r w:rsidR="0011035C">
        <w:t xml:space="preserve">The specific motifs identified were autoregulation, multi-component loops, feedforward loops, single-input motifs, multi-input motifs, and regulator chains. </w:t>
      </w:r>
      <w:r w:rsidR="004A0A80">
        <w:t xml:space="preserve">Lee et al. (2002) assembled </w:t>
      </w:r>
      <w:r w:rsidR="00DD2B52">
        <w:t xml:space="preserve">the identified </w:t>
      </w:r>
      <w:r w:rsidR="004A0A80">
        <w:t xml:space="preserve">motifs into a global GRN spanning 106 transcription factors. An updated study by Harbison et al. (2004) documented genome-wide </w:t>
      </w:r>
      <w:r w:rsidR="004A0A80">
        <w:lastRenderedPageBreak/>
        <w:t xml:space="preserve">location data for an expanded set of 203 transcription factors in </w:t>
      </w:r>
      <w:r w:rsidR="00DD2B52">
        <w:rPr>
          <w:i/>
        </w:rPr>
        <w:t>S.</w:t>
      </w:r>
      <w:r w:rsidR="004A0A80">
        <w:rPr>
          <w:i/>
        </w:rPr>
        <w:t xml:space="preserve"> cerevisiae</w:t>
      </w:r>
      <w:r w:rsidR="00DD2B52">
        <w:t>, including under various environmental conditions.</w:t>
      </w:r>
    </w:p>
    <w:p w14:paraId="7B896610" w14:textId="6B90FD01" w:rsidR="000B773B" w:rsidRDefault="004A0A80" w:rsidP="00765901">
      <w:pPr>
        <w:spacing w:line="480" w:lineRule="auto"/>
        <w:ind w:firstLine="720"/>
      </w:pPr>
      <w:r>
        <w:t>As comprehensive models of gene regulatory network topology</w:t>
      </w:r>
      <w:r w:rsidR="000B773B">
        <w:t xml:space="preserve"> have </w:t>
      </w:r>
      <w:r>
        <w:t xml:space="preserve">emerged, graph statistical analysis tools have been applied to quantitatively analyze the connectivity of GRNs (Pavlopoulos et al., 2011). Investigators have shown particular interest in isolating core transcription factors from large GRNs by computing different centrality metrics (Koschützki and Shreiber, 2008; Özgür et al., 2008; Narang et al., 2015). One common measure of centrality is betweenness, which indicates the degree to which a node is present along the shortest paths connecting other nodes </w:t>
      </w:r>
      <w:r w:rsidR="00B255D9">
        <w:t>within</w:t>
      </w:r>
      <w:r>
        <w:t xml:space="preserve"> a network (Freeman, 1977). Nodes with high betweenness centrality are thought to </w:t>
      </w:r>
      <w:r w:rsidR="00B255D9">
        <w:t xml:space="preserve">exercise high degrees of </w:t>
      </w:r>
      <w:r>
        <w:t xml:space="preserve">control </w:t>
      </w:r>
      <w:r w:rsidR="00B255D9">
        <w:t xml:space="preserve">on </w:t>
      </w:r>
      <w:r>
        <w:t>communication throughout the network. An alternative measure is eigenvector centrality, which considers the influence of a node on network dynamics based on the centrality of those nodes to which it is connected (Bonacich and Lloyd, 2001).</w:t>
      </w:r>
      <w:r w:rsidR="000B773B">
        <w:t xml:space="preserve"> </w:t>
      </w:r>
      <w:r>
        <w:t xml:space="preserve">A study by </w:t>
      </w:r>
      <w:r w:rsidRPr="004A0A80">
        <w:t>Özgür et al</w:t>
      </w:r>
      <w:r>
        <w:t xml:space="preserve">. (2008) reported that </w:t>
      </w:r>
      <w:r w:rsidRPr="004A0A80">
        <w:t>mutations in transcription factors with high eigenvector centrality have a heightened probability of causing disease, suggesting the value of this metric in</w:t>
      </w:r>
      <w:r w:rsidR="00B255D9">
        <w:t xml:space="preserve"> identifying high influence transcription factors </w:t>
      </w:r>
      <w:r w:rsidRPr="004A0A80">
        <w:t>within GRNs</w:t>
      </w:r>
      <w:r w:rsidR="00B255D9">
        <w:t>.</w:t>
      </w:r>
    </w:p>
    <w:p w14:paraId="541EB60D" w14:textId="17A1D7AD" w:rsidR="00765901" w:rsidRDefault="000B773B" w:rsidP="003E64B3">
      <w:pPr>
        <w:spacing w:line="480" w:lineRule="auto"/>
        <w:ind w:firstLine="720"/>
      </w:pPr>
      <w:r>
        <w:t xml:space="preserve">Following establishment of network topology, gene regulatory network dynamics can be mathematically modeled. GRN dynamics include the weights of </w:t>
      </w:r>
      <w:r w:rsidR="00765901">
        <w:t xml:space="preserve">the </w:t>
      </w:r>
      <w:r>
        <w:t xml:space="preserve">regulatory relationships connecting transcription factors, the production of those transcription factors, and the expression thresholds for the genes encoding transcription factors in the network. Previous authors have approached modeling the non-linear dynamics of gene expression within GRNs (Wang et al., 2009) using mass balance ordinary differential equation structures (Chen et al., 2005; Vu and Vohradsky, 2007). The Dahlquist Lab has applied this technique to the inverse problem of </w:t>
      </w:r>
      <w:r>
        <w:lastRenderedPageBreak/>
        <w:t>estimating gene regulatory network parameters from time course gene expression data obtained from DNA microarray experiments. The estimation of high-dimensional parameters from noisy, temporally sparse microarray data</w:t>
      </w:r>
      <w:r w:rsidR="00765901">
        <w:t xml:space="preserve"> has</w:t>
      </w:r>
      <w:r>
        <w:t xml:space="preserve"> presented various mathematical and computational challenges.</w:t>
      </w:r>
    </w:p>
    <w:p w14:paraId="2EF11F64" w14:textId="4703A8C2" w:rsidR="00AF723B" w:rsidRDefault="00F25181" w:rsidP="00765901">
      <w:pPr>
        <w:spacing w:line="480" w:lineRule="auto"/>
        <w:ind w:firstLine="720"/>
      </w:pPr>
      <w:r w:rsidRPr="00F92EB0">
        <w:t>To address these issue</w:t>
      </w:r>
      <w:r w:rsidR="003825EA" w:rsidRPr="00F92EB0">
        <w:t xml:space="preserve">s, </w:t>
      </w:r>
      <w:r w:rsidR="0031622F">
        <w:t>the Dahlquist Lab</w:t>
      </w:r>
      <w:r w:rsidR="003825EA" w:rsidRPr="00F92EB0">
        <w:t xml:space="preserve"> </w:t>
      </w:r>
      <w:r w:rsidR="00765901">
        <w:t xml:space="preserve">has </w:t>
      </w:r>
      <w:r w:rsidR="000B773B">
        <w:t>developed</w:t>
      </w:r>
      <w:r w:rsidR="003825EA" w:rsidRPr="00F92EB0">
        <w:t xml:space="preserve"> GRNmap, an open-</w:t>
      </w:r>
      <w:r w:rsidRPr="00F92EB0">
        <w:t xml:space="preserve">source MATLAB software package that employs mass balance ordinary differential equations to estimate </w:t>
      </w:r>
      <w:r w:rsidR="008B3D3F">
        <w:t>network</w:t>
      </w:r>
      <w:r w:rsidRPr="00F92EB0">
        <w:t xml:space="preserve"> parameters</w:t>
      </w:r>
      <w:r w:rsidR="00AF2B86">
        <w:t xml:space="preserve"> for small to medium-scale GRNs</w:t>
      </w:r>
      <w:r w:rsidR="000B773B">
        <w:t xml:space="preserve"> from </w:t>
      </w:r>
      <w:r w:rsidRPr="00F92EB0">
        <w:t>microarray data (Dahlquist et al., 2015).</w:t>
      </w:r>
      <w:r w:rsidR="00824F33" w:rsidRPr="00F92EB0">
        <w:t xml:space="preserve"> GRNmap achieves efficient optimization of high-dimensional parameters by employing a penalized non</w:t>
      </w:r>
      <w:r w:rsidR="00523820" w:rsidRPr="00F92EB0">
        <w:t>linear least squares approach</w:t>
      </w:r>
      <w:r w:rsidR="00765901">
        <w:t xml:space="preserve">, which has generally been avoided in previous models of GRN dynamics due to its mathematical complexity. A key advantage of the penalized least squares approach to optimization over alternatives such as extended Kalman filtering (Lillacci and Khammash, 2010) is its capacity to estimate parameters from temporally sparse time course microarray data. Scaling of the penalty term to ensure efficient regularization is empirically determined based on </w:t>
      </w:r>
      <w:r w:rsidR="003E64B3">
        <w:t xml:space="preserve">the results of </w:t>
      </w:r>
      <w:r w:rsidR="00765901">
        <w:t>L-curve analysis, which compares the size of regularized solutions with their associated residuals (Hansen and O’Leary, 1993). During GRNmap model runs, e</w:t>
      </w:r>
      <w:r w:rsidR="00824F33" w:rsidRPr="00F92EB0">
        <w:t xml:space="preserve">stimated parameters </w:t>
      </w:r>
      <w:r w:rsidR="00765901">
        <w:t xml:space="preserve">can </w:t>
      </w:r>
      <w:r w:rsidR="00824F33" w:rsidRPr="00F92EB0">
        <w:t>include transcr</w:t>
      </w:r>
      <w:r w:rsidR="0031622F">
        <w:t xml:space="preserve">iption factor production rates, </w:t>
      </w:r>
      <w:r w:rsidR="00824F33" w:rsidRPr="00F92EB0">
        <w:t>thresholds</w:t>
      </w:r>
      <w:r w:rsidR="0031622F">
        <w:t xml:space="preserve"> of expression</w:t>
      </w:r>
      <w:r w:rsidR="00824F33" w:rsidRPr="00F92EB0">
        <w:t xml:space="preserve">, and </w:t>
      </w:r>
      <w:r w:rsidR="00523820" w:rsidRPr="00F92EB0">
        <w:t xml:space="preserve">regulatory weights. The </w:t>
      </w:r>
      <w:r w:rsidR="00765901">
        <w:t xml:space="preserve">weighted </w:t>
      </w:r>
      <w:r w:rsidR="00523820" w:rsidRPr="00F92EB0">
        <w:t xml:space="preserve">regulatory relationships connecting the individual transcription factors in our models can be represented either as activation or repression. </w:t>
      </w:r>
      <w:r w:rsidR="00765901">
        <w:t>To visualize the topology of both unweighted gene regulatory networks and the weighted GRNs modeled by GRNmap, we</w:t>
      </w:r>
      <w:r w:rsidR="00523820" w:rsidRPr="00F92EB0">
        <w:t xml:space="preserve"> have also developed a companion web </w:t>
      </w:r>
      <w:r w:rsidR="0031622F">
        <w:t>application</w:t>
      </w:r>
      <w:r w:rsidR="00765901">
        <w:t xml:space="preserve">, GRNsight. GRNsight automatically lays out networks that are input as adjacency matrices, allowing for the rapid visualization and analysis of GRN connectivity </w:t>
      </w:r>
      <w:r w:rsidR="00523820" w:rsidRPr="00F92EB0">
        <w:t>(Dahlquist et al., 2016).</w:t>
      </w:r>
    </w:p>
    <w:p w14:paraId="698778F5" w14:textId="514B7023" w:rsidR="00523820" w:rsidRPr="00F92EB0" w:rsidRDefault="003C1C8E" w:rsidP="00765901">
      <w:pPr>
        <w:spacing w:line="480" w:lineRule="auto"/>
        <w:ind w:firstLine="720"/>
      </w:pPr>
      <w:r w:rsidRPr="00F92EB0">
        <w:lastRenderedPageBreak/>
        <w:t xml:space="preserve">The goal of this work </w:t>
      </w:r>
      <w:r w:rsidR="00833299" w:rsidRPr="00F92EB0">
        <w:t>was</w:t>
      </w:r>
      <w:r w:rsidRPr="00F92EB0">
        <w:t xml:space="preserve"> to identif</w:t>
      </w:r>
      <w:r w:rsidR="008B3D3F">
        <w:t>y and mathematically model the medium-scale</w:t>
      </w:r>
      <w:r w:rsidRPr="00F92EB0">
        <w:t xml:space="preserve"> gene regulatory network responsible for controlling the early response to cold shock in </w:t>
      </w:r>
      <w:r w:rsidRPr="00F92EB0">
        <w:rPr>
          <w:i/>
        </w:rPr>
        <w:t>Saccharomyces cerevisiae</w:t>
      </w:r>
      <w:r w:rsidR="00833299" w:rsidRPr="00F92EB0">
        <w:t xml:space="preserve">. GRNmap and GRNsight </w:t>
      </w:r>
      <w:r w:rsidR="0031622F">
        <w:t>were used to</w:t>
      </w:r>
      <w:r w:rsidR="00833299" w:rsidRPr="00F92EB0">
        <w:t xml:space="preserve"> model and comparatively a</w:t>
      </w:r>
      <w:r w:rsidR="0031622F">
        <w:t xml:space="preserve">nalyze a family of six related GRNs. The six networks were derived </w:t>
      </w:r>
      <w:r w:rsidR="00833299" w:rsidRPr="00F92EB0">
        <w:t>from microarray experiments</w:t>
      </w:r>
      <w:r w:rsidR="0031622F">
        <w:t>, which subjected</w:t>
      </w:r>
      <w:r w:rsidR="00833299" w:rsidRPr="00F92EB0">
        <w:t xml:space="preserve"> wild-type yeast </w:t>
      </w:r>
      <w:r w:rsidR="0031622F">
        <w:t>and</w:t>
      </w:r>
      <w:r w:rsidR="00833299" w:rsidRPr="00F92EB0">
        <w:t xml:space="preserve"> </w:t>
      </w:r>
      <w:r w:rsidR="0031622F">
        <w:t xml:space="preserve">five </w:t>
      </w:r>
      <w:r w:rsidR="00833299" w:rsidRPr="00F92EB0">
        <w:t xml:space="preserve">transcription factor deletion mutants </w:t>
      </w:r>
      <w:r w:rsidR="0031622F">
        <w:t>to</w:t>
      </w:r>
      <w:r w:rsidR="00833299" w:rsidRPr="00F92EB0">
        <w:t xml:space="preserve"> </w:t>
      </w:r>
      <w:r w:rsidR="0031622F">
        <w:t xml:space="preserve">cold shock at </w:t>
      </w:r>
      <w:r w:rsidR="00833299" w:rsidRPr="00F92EB0">
        <w:t>13</w:t>
      </w:r>
      <w:r w:rsidR="00833299" w:rsidRPr="00F92EB0">
        <w:sym w:font="Symbol" w:char="F0B0"/>
      </w:r>
      <w:r w:rsidR="00833299" w:rsidRPr="00F92EB0">
        <w:t>C</w:t>
      </w:r>
      <w:r w:rsidR="00180A93">
        <w:t xml:space="preserve">, </w:t>
      </w:r>
      <w:r w:rsidR="0031622F">
        <w:t>and using data from the YEASTRACT database</w:t>
      </w:r>
      <w:r w:rsidR="00833299" w:rsidRPr="00F92EB0">
        <w:t xml:space="preserve">. </w:t>
      </w:r>
      <w:r w:rsidR="0031622F">
        <w:t>By analyzing these networks</w:t>
      </w:r>
      <w:r w:rsidR="00833299" w:rsidRPr="00F92EB0">
        <w:t xml:space="preserve">, we aimed to determine which transcription factors control the early response to cold shock, what their relative levels of influence are in the GRNs, what motifs are formed, and how those motifs combine to form an overall </w:t>
      </w:r>
      <w:r w:rsidR="00750279" w:rsidRPr="00F92EB0">
        <w:t>gene regulatory</w:t>
      </w:r>
      <w:r w:rsidR="00833299" w:rsidRPr="00F92EB0">
        <w:t xml:space="preserve"> network governing the cold shock response.</w:t>
      </w:r>
    </w:p>
    <w:p w14:paraId="1246AF88" w14:textId="77777777" w:rsidR="004E62D7" w:rsidRDefault="004E62D7" w:rsidP="00C6710F">
      <w:pPr>
        <w:outlineLvl w:val="0"/>
      </w:pPr>
    </w:p>
    <w:p w14:paraId="4D581EA5" w14:textId="5F1A62A1" w:rsidR="007424EB" w:rsidRPr="00EA2F03" w:rsidRDefault="00E12755" w:rsidP="00C6710F">
      <w:pPr>
        <w:outlineLvl w:val="0"/>
        <w:rPr>
          <w:rFonts w:ascii="Arial" w:hAnsi="Arial" w:cs="Arial"/>
          <w:b/>
          <w:sz w:val="20"/>
          <w:szCs w:val="20"/>
        </w:rPr>
      </w:pPr>
      <w:r w:rsidRPr="00F92EB0">
        <w:rPr>
          <w:b/>
        </w:rPr>
        <w:t>MATERIALS AND METHODS:</w:t>
      </w:r>
    </w:p>
    <w:p w14:paraId="609D2B59" w14:textId="0894E0B5" w:rsidR="00D16A18" w:rsidRPr="00F92EB0" w:rsidRDefault="00D16A18" w:rsidP="00EB0BB8">
      <w:pPr>
        <w:rPr>
          <w:b/>
        </w:rPr>
      </w:pPr>
    </w:p>
    <w:p w14:paraId="17F4F6E9" w14:textId="06198EDB" w:rsidR="00D16A18" w:rsidRPr="00F92EB0" w:rsidRDefault="00D26F49" w:rsidP="00C6710F">
      <w:pPr>
        <w:outlineLvl w:val="0"/>
        <w:rPr>
          <w:b/>
        </w:rPr>
      </w:pPr>
      <w:r w:rsidRPr="00F92EB0">
        <w:rPr>
          <w:b/>
        </w:rPr>
        <w:t>Statistical Analysis of</w:t>
      </w:r>
      <w:r w:rsidR="00A94B93">
        <w:rPr>
          <w:b/>
        </w:rPr>
        <w:t xml:space="preserve"> DNA </w:t>
      </w:r>
      <w:r w:rsidRPr="00F92EB0">
        <w:rPr>
          <w:b/>
        </w:rPr>
        <w:t>Microarray Data</w:t>
      </w:r>
    </w:p>
    <w:p w14:paraId="1CC8B013" w14:textId="3CC6AF5E" w:rsidR="00847457" w:rsidRPr="00F92EB0" w:rsidRDefault="00847457" w:rsidP="00EB0BB8">
      <w:pPr>
        <w:rPr>
          <w:b/>
        </w:rPr>
      </w:pPr>
    </w:p>
    <w:p w14:paraId="781AC1E8" w14:textId="68C12024" w:rsidR="00EA2F03" w:rsidRDefault="00B84E54" w:rsidP="00F92EB0">
      <w:pPr>
        <w:spacing w:line="480" w:lineRule="auto"/>
        <w:rPr>
          <w:rStyle w:val="Hyperlink"/>
          <w:color w:val="auto"/>
          <w:u w:val="none"/>
        </w:rPr>
      </w:pPr>
      <w:r w:rsidRPr="00F92EB0">
        <w:t xml:space="preserve">Raw </w:t>
      </w:r>
      <w:r w:rsidR="00D26F49" w:rsidRPr="00F92EB0">
        <w:t xml:space="preserve">DNA microarray data </w:t>
      </w:r>
      <w:r w:rsidR="00A94B93">
        <w:t>was</w:t>
      </w:r>
      <w:r w:rsidR="00D26F49" w:rsidRPr="00F92EB0">
        <w:t xml:space="preserve"> obtained from previous cold shock experiments performed by the Dahlquist Lab in which wild-type </w:t>
      </w:r>
      <w:r w:rsidR="00D26F49" w:rsidRPr="00F92EB0">
        <w:rPr>
          <w:i/>
        </w:rPr>
        <w:t>Saccharomyces cerevisiae</w:t>
      </w:r>
      <w:r w:rsidR="00D26F49" w:rsidRPr="00F92EB0">
        <w:t xml:space="preserve"> and </w:t>
      </w:r>
      <w:r w:rsidRPr="00F92EB0">
        <w:t xml:space="preserve">the transcription factor deletion strains </w:t>
      </w:r>
      <w:r w:rsidRPr="00E853AB">
        <w:rPr>
          <w:i/>
        </w:rPr>
        <w:t>∆cin5</w:t>
      </w:r>
      <w:r w:rsidRPr="00F92EB0">
        <w:t xml:space="preserve">, </w:t>
      </w:r>
      <w:r w:rsidRPr="00E853AB">
        <w:rPr>
          <w:i/>
        </w:rPr>
        <w:t>∆gln3</w:t>
      </w:r>
      <w:r w:rsidRPr="00F92EB0">
        <w:t xml:space="preserve">, </w:t>
      </w:r>
      <w:r w:rsidRPr="00E853AB">
        <w:rPr>
          <w:i/>
        </w:rPr>
        <w:t>∆hap4</w:t>
      </w:r>
      <w:r w:rsidRPr="00F92EB0">
        <w:t xml:space="preserve">, </w:t>
      </w:r>
      <w:r w:rsidRPr="00E853AB">
        <w:rPr>
          <w:i/>
        </w:rPr>
        <w:t>∆hmo1</w:t>
      </w:r>
      <w:r w:rsidRPr="00F92EB0">
        <w:t xml:space="preserve">, and </w:t>
      </w:r>
      <w:r w:rsidRPr="00E853AB">
        <w:rPr>
          <w:i/>
        </w:rPr>
        <w:t>∆zap1</w:t>
      </w:r>
      <w:r w:rsidRPr="00F92EB0">
        <w:t xml:space="preserve"> were subjected to cold shock at </w:t>
      </w:r>
      <w:r w:rsidRPr="00F92EB0">
        <w:rPr>
          <w:rFonts w:eastAsia="Calibri"/>
        </w:rPr>
        <w:t xml:space="preserve">13°C for 15, 30, and 60 minutes. </w:t>
      </w:r>
      <w:r w:rsidR="00F5656E">
        <w:rPr>
          <w:rFonts w:eastAsia="Calibri"/>
        </w:rPr>
        <w:t xml:space="preserve">Expression data was available for 6189 genes. </w:t>
      </w:r>
      <w:r w:rsidRPr="00F92EB0">
        <w:rPr>
          <w:rFonts w:eastAsia="Calibri"/>
        </w:rPr>
        <w:t xml:space="preserve">The complete expression data set is </w:t>
      </w:r>
      <w:r w:rsidR="00DB5650" w:rsidRPr="00DB5650">
        <w:rPr>
          <w:rFonts w:eastAsia="Calibri"/>
        </w:rPr>
        <w:t>publicly</w:t>
      </w:r>
      <w:r w:rsidR="00DB5650">
        <w:rPr>
          <w:rFonts w:eastAsia="Calibri"/>
        </w:rPr>
        <w:t xml:space="preserve"> </w:t>
      </w:r>
      <w:r w:rsidRPr="00F92EB0">
        <w:rPr>
          <w:rFonts w:eastAsia="Calibri"/>
        </w:rPr>
        <w:t>available:</w:t>
      </w:r>
      <w:r w:rsidR="00F5656E">
        <w:rPr>
          <w:rFonts w:eastAsia="Calibri"/>
        </w:rPr>
        <w:t xml:space="preserve"> </w:t>
      </w:r>
      <w:hyperlink r:id="rId8" w:history="1">
        <w:r w:rsidR="00F5656E" w:rsidRPr="009C4F5B">
          <w:rPr>
            <w:rStyle w:val="Hyperlink"/>
            <w:u w:val="none"/>
          </w:rPr>
          <w:t>https://github.com/kdahlquist/DahlquistLab/blob/ master/GEO_submission/Dahlquist_GA_dual_ch_w_platf_20160613.xls?raw=true</w:t>
        </w:r>
      </w:hyperlink>
      <w:r w:rsidRPr="009C4F5B">
        <w:rPr>
          <w:rStyle w:val="Hyperlink"/>
          <w:color w:val="auto"/>
          <w:u w:val="none"/>
        </w:rPr>
        <w:t>.</w:t>
      </w:r>
      <w:r w:rsidRPr="00F92EB0">
        <w:rPr>
          <w:rStyle w:val="Hyperlink"/>
          <w:color w:val="auto"/>
          <w:u w:val="none"/>
        </w:rPr>
        <w:t xml:space="preserve"> </w:t>
      </w:r>
    </w:p>
    <w:p w14:paraId="532BB3BB" w14:textId="48A2E353" w:rsidR="00D2738D" w:rsidRPr="00F92EB0" w:rsidRDefault="00B84E54" w:rsidP="00EA2F03">
      <w:pPr>
        <w:spacing w:line="480" w:lineRule="auto"/>
        <w:ind w:firstLine="720"/>
        <w:rPr>
          <w:rStyle w:val="Hyperlink"/>
          <w:color w:val="auto"/>
          <w:u w:val="none"/>
        </w:rPr>
      </w:pPr>
      <w:r w:rsidRPr="00F92EB0">
        <w:rPr>
          <w:rStyle w:val="Hyperlink"/>
          <w:color w:val="auto"/>
          <w:u w:val="none"/>
        </w:rPr>
        <w:t xml:space="preserve">Prior to statistical analysis, within- and between-chip normalization of the raw data was performed in the open-source statistical software R (version 3.1.0, R Foundation for Statistical Computing, Vienna, Austria) using the limma v3.20.1 normalization </w:t>
      </w:r>
      <w:r w:rsidR="00DB5650" w:rsidRPr="00F92EB0">
        <w:rPr>
          <w:rStyle w:val="Hyperlink"/>
          <w:color w:val="auto"/>
          <w:u w:val="none"/>
        </w:rPr>
        <w:t>package</w:t>
      </w:r>
      <w:r w:rsidRPr="00F92EB0">
        <w:rPr>
          <w:rStyle w:val="Hyperlink"/>
          <w:color w:val="auto"/>
          <w:u w:val="none"/>
        </w:rPr>
        <w:t>.</w:t>
      </w:r>
      <w:r w:rsidR="00DB5650">
        <w:rPr>
          <w:rStyle w:val="Hyperlink"/>
          <w:color w:val="auto"/>
          <w:u w:val="none"/>
        </w:rPr>
        <w:t xml:space="preserve"> The </w:t>
      </w:r>
      <w:r w:rsidR="002C4521" w:rsidRPr="00F92EB0">
        <w:rPr>
          <w:rStyle w:val="Hyperlink"/>
          <w:color w:val="auto"/>
          <w:u w:val="none"/>
        </w:rPr>
        <w:t xml:space="preserve">normalized expression data for each strain was imported into Microsoft Excel, and </w:t>
      </w:r>
      <w:r w:rsidR="00DB5650">
        <w:rPr>
          <w:rStyle w:val="Hyperlink"/>
          <w:color w:val="auto"/>
          <w:u w:val="none"/>
        </w:rPr>
        <w:t xml:space="preserve">a modified </w:t>
      </w:r>
      <w:r w:rsidR="002C4521" w:rsidRPr="00F92EB0">
        <w:rPr>
          <w:rStyle w:val="Hyperlink"/>
          <w:color w:val="auto"/>
          <w:u w:val="none"/>
        </w:rPr>
        <w:t xml:space="preserve">ANOVA was performed to identify genes with </w:t>
      </w:r>
      <w:r w:rsidR="00DB5650">
        <w:rPr>
          <w:rStyle w:val="Hyperlink"/>
          <w:color w:val="auto"/>
          <w:u w:val="none"/>
        </w:rPr>
        <w:t>a significant expression change</w:t>
      </w:r>
      <w:r w:rsidR="002C4521" w:rsidRPr="00F92EB0">
        <w:rPr>
          <w:rStyle w:val="Hyperlink"/>
          <w:color w:val="auto"/>
          <w:u w:val="none"/>
        </w:rPr>
        <w:t xml:space="preserve"> at any time point. To limit the </w:t>
      </w:r>
      <w:r w:rsidR="002C4521" w:rsidRPr="00F92EB0">
        <w:rPr>
          <w:rStyle w:val="Hyperlink"/>
          <w:color w:val="auto"/>
          <w:u w:val="none"/>
        </w:rPr>
        <w:lastRenderedPageBreak/>
        <w:t>false discovery rate associ</w:t>
      </w:r>
      <w:r w:rsidR="00DB5650">
        <w:rPr>
          <w:rStyle w:val="Hyperlink"/>
          <w:color w:val="auto"/>
          <w:u w:val="none"/>
        </w:rPr>
        <w:t xml:space="preserve">ated with multiple testing, the </w:t>
      </w:r>
      <w:r w:rsidR="002C4521" w:rsidRPr="00F92EB0">
        <w:rPr>
          <w:rStyle w:val="Hyperlink"/>
          <w:color w:val="auto"/>
          <w:u w:val="none"/>
        </w:rPr>
        <w:t>Benjamini and Hochberg</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correction was applied to all ANOVA results (Benjamini and Hochberg, 1995). A corrected</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&lt; 0.05 was considered significant.</w:t>
      </w:r>
    </w:p>
    <w:p w14:paraId="27632DCD" w14:textId="3F7C4F7A" w:rsidR="00D2738D" w:rsidRPr="00F92EB0" w:rsidRDefault="00D2738D" w:rsidP="00EB0BB8">
      <w:pPr>
        <w:rPr>
          <w:rStyle w:val="Hyperlink"/>
          <w:color w:val="auto"/>
          <w:u w:val="none"/>
        </w:rPr>
      </w:pPr>
    </w:p>
    <w:p w14:paraId="1F01D250" w14:textId="26FAC407" w:rsidR="00D2738D" w:rsidRPr="00F92EB0" w:rsidRDefault="00BC1092" w:rsidP="00C6710F">
      <w:pPr>
        <w:outlineLvl w:val="0"/>
        <w:rPr>
          <w:rStyle w:val="Hyperlink"/>
          <w:b/>
          <w:color w:val="auto"/>
          <w:u w:val="none"/>
        </w:rPr>
      </w:pPr>
      <w:r w:rsidRPr="00F92EB0">
        <w:rPr>
          <w:rStyle w:val="Hyperlink"/>
          <w:b/>
          <w:color w:val="auto"/>
          <w:u w:val="none"/>
        </w:rPr>
        <w:t>Derivation of</w:t>
      </w:r>
      <w:r w:rsidR="00D2738D" w:rsidRPr="00F92EB0">
        <w:rPr>
          <w:rStyle w:val="Hyperlink"/>
          <w:b/>
          <w:color w:val="auto"/>
          <w:u w:val="none"/>
        </w:rPr>
        <w:t xml:space="preserve"> </w:t>
      </w:r>
      <w:r w:rsidR="00D35B8B" w:rsidRPr="00F92EB0">
        <w:rPr>
          <w:rStyle w:val="Hyperlink"/>
          <w:b/>
          <w:color w:val="auto"/>
          <w:u w:val="none"/>
        </w:rPr>
        <w:t xml:space="preserve">Candidate </w:t>
      </w:r>
      <w:r w:rsidRPr="00F92EB0">
        <w:rPr>
          <w:rStyle w:val="Hyperlink"/>
          <w:b/>
          <w:color w:val="auto"/>
          <w:u w:val="none"/>
        </w:rPr>
        <w:t>Gene Regulatory Networks</w:t>
      </w:r>
      <w:r w:rsidR="00D2738D" w:rsidRPr="00F92EB0">
        <w:rPr>
          <w:rStyle w:val="Hyperlink"/>
          <w:b/>
          <w:color w:val="auto"/>
          <w:u w:val="none"/>
        </w:rPr>
        <w:t xml:space="preserve"> from Microarray Data</w:t>
      </w:r>
    </w:p>
    <w:p w14:paraId="1792BBDB" w14:textId="6645FF42" w:rsidR="00D2738D" w:rsidRPr="00F92EB0" w:rsidRDefault="00D2738D" w:rsidP="00EB0BB8">
      <w:pPr>
        <w:rPr>
          <w:rStyle w:val="Hyperlink"/>
          <w:b/>
          <w:color w:val="auto"/>
          <w:u w:val="none"/>
        </w:rPr>
      </w:pPr>
    </w:p>
    <w:p w14:paraId="73080467" w14:textId="6D592C6A" w:rsidR="00EA2F03" w:rsidRDefault="00D2738D" w:rsidP="00F92EB0">
      <w:pPr>
        <w:spacing w:line="480" w:lineRule="auto"/>
      </w:pPr>
      <w:r w:rsidRPr="00F92EB0">
        <w:rPr>
          <w:rStyle w:val="Hyperlink"/>
          <w:color w:val="auto"/>
          <w:u w:val="none"/>
        </w:rPr>
        <w:t>The YEASTRACT database of regulatory relationships</w:t>
      </w:r>
      <w:r w:rsidR="00B4548A" w:rsidRPr="00F92EB0">
        <w:rPr>
          <w:rStyle w:val="Hyperlink"/>
          <w:color w:val="auto"/>
          <w:u w:val="none"/>
        </w:rPr>
        <w:t xml:space="preserve"> in </w:t>
      </w:r>
      <w:r w:rsidR="00B4548A" w:rsidRPr="00F92EB0">
        <w:rPr>
          <w:rStyle w:val="Hyperlink"/>
          <w:i/>
          <w:color w:val="auto"/>
          <w:u w:val="none"/>
        </w:rPr>
        <w:t>S. cerevisiae</w:t>
      </w:r>
      <w:r w:rsidRPr="00F92EB0">
        <w:rPr>
          <w:rStyle w:val="Hyperlink"/>
          <w:color w:val="auto"/>
          <w:u w:val="none"/>
        </w:rPr>
        <w:t xml:space="preserve"> </w:t>
      </w:r>
      <w:r w:rsidR="0064643D" w:rsidRPr="00F92EB0">
        <w:t>(Teixeira et al., 2017)</w:t>
      </w:r>
      <w:r w:rsidR="0064643D">
        <w:t xml:space="preserve"> </w:t>
      </w:r>
      <w:r w:rsidRPr="00F92EB0">
        <w:rPr>
          <w:rStyle w:val="Hyperlink"/>
          <w:color w:val="auto"/>
          <w:u w:val="none"/>
        </w:rPr>
        <w:t xml:space="preserve">was queried to identify transcription factors </w:t>
      </w:r>
      <w:r w:rsidR="00B4548A" w:rsidRPr="00F92EB0">
        <w:rPr>
          <w:rStyle w:val="Hyperlink"/>
          <w:color w:val="auto"/>
          <w:u w:val="none"/>
        </w:rPr>
        <w:t>controlling</w:t>
      </w:r>
      <w:r w:rsidRPr="00F92EB0">
        <w:rPr>
          <w:rStyle w:val="Hyperlink"/>
          <w:color w:val="auto"/>
          <w:u w:val="none"/>
        </w:rPr>
        <w:t xml:space="preserve"> genes </w:t>
      </w:r>
      <w:r w:rsidR="00B4548A" w:rsidRPr="00F92EB0">
        <w:rPr>
          <w:rStyle w:val="Hyperlink"/>
          <w:color w:val="auto"/>
          <w:u w:val="none"/>
        </w:rPr>
        <w:t>that exhibited significant expression changes in response to cold shock</w:t>
      </w:r>
      <w:r w:rsidR="00B4548A" w:rsidRPr="00F92EB0">
        <w:t xml:space="preserve">. For each strain tested, the list of genes with significant B&amp;H ANOVA </w:t>
      </w:r>
      <w:r w:rsidR="00B4548A" w:rsidRPr="00F92EB0">
        <w:rPr>
          <w:i/>
        </w:rPr>
        <w:t>p</w:t>
      </w:r>
      <w:r w:rsidR="00B4548A" w:rsidRPr="00F92EB0">
        <w:t xml:space="preserve">-values was entered into YEASTRACT using the “Rank by TF” function. </w:t>
      </w:r>
      <w:r w:rsidR="00A25FCC">
        <w:t>T</w:t>
      </w:r>
      <w:r w:rsidR="00B4548A" w:rsidRPr="00F92EB0">
        <w:t xml:space="preserve">ranscription factors regulating these genes were </w:t>
      </w:r>
      <w:r w:rsidR="00A25FCC">
        <w:t>retrieved from the YEASTRACT database using only the “DNA binding evidence” filter.</w:t>
      </w:r>
    </w:p>
    <w:p w14:paraId="05E335B4" w14:textId="6C81D145" w:rsidR="00BC1092" w:rsidRPr="00EA2F03" w:rsidRDefault="00B4548A" w:rsidP="00EA2F03">
      <w:pPr>
        <w:spacing w:line="480" w:lineRule="auto"/>
        <w:ind w:firstLine="720"/>
      </w:pPr>
      <w:r w:rsidRPr="00F92EB0">
        <w:t xml:space="preserve">The </w:t>
      </w:r>
      <w:r w:rsidR="00F16356">
        <w:t>list of</w:t>
      </w:r>
      <w:r w:rsidRPr="00F92EB0">
        <w:t xml:space="preserve"> </w:t>
      </w:r>
      <w:r w:rsidR="00507746">
        <w:t xml:space="preserve">the 35 most </w:t>
      </w:r>
      <w:r w:rsidRPr="00F92EB0">
        <w:t>signif</w:t>
      </w:r>
      <w:r w:rsidR="00F16356">
        <w:t xml:space="preserve">icant regulators for each strain </w:t>
      </w:r>
      <w:r w:rsidR="00507746">
        <w:t>was</w:t>
      </w:r>
      <w:r w:rsidR="00F16356">
        <w:t xml:space="preserve"> recorded. T</w:t>
      </w:r>
      <w:r w:rsidRPr="00F92EB0">
        <w:t xml:space="preserve">he transcription factors that were deleted in </w:t>
      </w:r>
      <w:r w:rsidR="00F16356">
        <w:t>the</w:t>
      </w:r>
      <w:r w:rsidRPr="00F92EB0">
        <w:t xml:space="preserve"> cold shock experiments</w:t>
      </w:r>
      <w:r w:rsidR="00F16356">
        <w:t xml:space="preserve"> from which data was obtained</w:t>
      </w:r>
      <w:r w:rsidRPr="00F92EB0">
        <w:t>—</w:t>
      </w:r>
      <w:r w:rsidR="00276EEF">
        <w:t>Cin5</w:t>
      </w:r>
      <w:r w:rsidRPr="00F92EB0">
        <w:t xml:space="preserve">, </w:t>
      </w:r>
      <w:r w:rsidR="00276EEF">
        <w:t>Gln3</w:t>
      </w:r>
      <w:r w:rsidRPr="00F92EB0">
        <w:t xml:space="preserve">, </w:t>
      </w:r>
      <w:r w:rsidR="00276EEF">
        <w:t>Hap4</w:t>
      </w:r>
      <w:r w:rsidRPr="00F92EB0">
        <w:t xml:space="preserve">, </w:t>
      </w:r>
      <w:r w:rsidR="00276EEF">
        <w:t>Hmo1</w:t>
      </w:r>
      <w:r w:rsidRPr="00F92EB0">
        <w:t xml:space="preserve">, and </w:t>
      </w:r>
      <w:r w:rsidR="00276EEF">
        <w:t>Zap1</w:t>
      </w:r>
      <w:r w:rsidRPr="00F92EB0">
        <w:t xml:space="preserve">—were </w:t>
      </w:r>
      <w:r w:rsidR="00F16356">
        <w:t xml:space="preserve">then </w:t>
      </w:r>
      <w:r w:rsidRPr="00F92EB0">
        <w:t xml:space="preserve">added </w:t>
      </w:r>
      <w:r w:rsidR="00F16356">
        <w:t xml:space="preserve">to the lists </w:t>
      </w:r>
      <w:r w:rsidRPr="00F92EB0">
        <w:t>if not already present.</w:t>
      </w:r>
      <w:r w:rsidR="009C48E7" w:rsidRPr="00F92EB0">
        <w:t xml:space="preserve"> The “Generate Regulation Matrix” utility in YEASTRACT was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w:t>
      </w:r>
      <w:r w:rsidR="00276EEF">
        <w:t>transcription factors</w:t>
      </w:r>
      <w:r w:rsidR="009C48E7" w:rsidRPr="00F92EB0">
        <w:t xml:space="preserve"> remained. Following this protocol, a family of six database-derived GRNs with 14-17 genes and 25-35 edges was obtained.</w:t>
      </w:r>
      <w:r w:rsidR="00BC1092" w:rsidRPr="00F92EB0">
        <w:t xml:space="preserve"> The networks were exported from YEASTRACT as unweighted adjacency matrices for modeling using GRNmap.</w:t>
      </w:r>
    </w:p>
    <w:p w14:paraId="4257E9D5" w14:textId="77777777" w:rsidR="00BC1092" w:rsidRPr="00F92EB0" w:rsidRDefault="00BC1092" w:rsidP="00D2738D">
      <w:pPr>
        <w:rPr>
          <w:b/>
        </w:rPr>
      </w:pPr>
    </w:p>
    <w:p w14:paraId="49E50F48" w14:textId="77777777" w:rsidR="004E62D7" w:rsidRDefault="004E62D7" w:rsidP="00C6710F">
      <w:pPr>
        <w:outlineLvl w:val="0"/>
        <w:rPr>
          <w:b/>
        </w:rPr>
      </w:pPr>
    </w:p>
    <w:p w14:paraId="4568B782" w14:textId="77777777" w:rsidR="004E62D7" w:rsidRDefault="004E62D7" w:rsidP="00C6710F">
      <w:pPr>
        <w:outlineLvl w:val="0"/>
        <w:rPr>
          <w:b/>
        </w:rPr>
      </w:pPr>
    </w:p>
    <w:p w14:paraId="0CA90064" w14:textId="73880D07" w:rsidR="00BC1092" w:rsidRPr="00F92EB0" w:rsidRDefault="00BC1092" w:rsidP="00C6710F">
      <w:pPr>
        <w:outlineLvl w:val="0"/>
        <w:rPr>
          <w:b/>
        </w:rPr>
      </w:pPr>
      <w:r w:rsidRPr="00F92EB0">
        <w:rPr>
          <w:b/>
        </w:rPr>
        <w:lastRenderedPageBreak/>
        <w:t>Network Modeling and Parameter Estimation Using GRNmap</w:t>
      </w:r>
    </w:p>
    <w:p w14:paraId="4E04C8A7" w14:textId="28929852" w:rsidR="00BC1092" w:rsidRPr="00F92EB0" w:rsidRDefault="00BC1092" w:rsidP="00BC1092">
      <w:pPr>
        <w:rPr>
          <w:b/>
        </w:rPr>
      </w:pPr>
    </w:p>
    <w:p w14:paraId="63BECB3C" w14:textId="5077062B" w:rsidR="00712FEE" w:rsidRPr="00F92EB0" w:rsidRDefault="00BC1092" w:rsidP="00F92EB0">
      <w:pPr>
        <w:spacing w:line="480" w:lineRule="auto"/>
      </w:pPr>
      <w:r w:rsidRPr="00F92EB0">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sidRPr="00F92EB0">
        <w:t>nonlinear</w:t>
      </w:r>
      <w:r w:rsidRPr="00F92EB0">
        <w:t xml:space="preserve"> expression of </w:t>
      </w:r>
      <w:r w:rsidR="006B16E3" w:rsidRPr="00F92EB0">
        <w:t xml:space="preserve">each </w:t>
      </w:r>
      <w:r w:rsidRPr="00F92EB0">
        <w:t>ge</w:t>
      </w:r>
      <w:r w:rsidR="006B16E3" w:rsidRPr="00F92EB0">
        <w:t xml:space="preserve">ne within the network </w:t>
      </w:r>
      <w:r w:rsidRPr="00F92EB0">
        <w:t>(</w:t>
      </w:r>
      <w:r w:rsidR="00D35B8B" w:rsidRPr="00F92EB0">
        <w:t xml:space="preserve">Equation </w:t>
      </w:r>
      <w:r w:rsidRPr="00F92EB0">
        <w:t>1).</w:t>
      </w:r>
    </w:p>
    <w:p w14:paraId="52F83C45" w14:textId="584D0263" w:rsidR="00712FEE" w:rsidRPr="00F92EB0" w:rsidRDefault="00DD5A5B" w:rsidP="00561252">
      <w:r w:rsidRPr="00F92EB0">
        <w:rPr>
          <w:b/>
          <w:noProof/>
        </w:rPr>
        <mc:AlternateContent>
          <mc:Choice Requires="wps">
            <w:drawing>
              <wp:anchor distT="0" distB="0" distL="114300" distR="114300" simplePos="0" relativeHeight="251659264" behindDoc="0" locked="0" layoutInCell="1" allowOverlap="1" wp14:anchorId="65A96BB2" wp14:editId="58CBE588">
                <wp:simplePos x="0" y="0"/>
                <wp:positionH relativeFrom="column">
                  <wp:posOffset>5422900</wp:posOffset>
                </wp:positionH>
                <wp:positionV relativeFrom="paragraph">
                  <wp:posOffset>394063</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037985" w:rsidRPr="00F92EB0" w:rsidRDefault="00037985" w:rsidP="00BC1092">
                            <w:pPr>
                              <w:jc w:val="right"/>
                            </w:pPr>
                            <w:r w:rsidRPr="00F92EB0">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margin-left:427pt;margin-top:31.05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" filled="f" stroked="f" strokeweight=".5pt">
                <v:textbox>
                  <w:txbxContent>
                    <w:p w14:paraId="05ACB3D3" w14:textId="79964271" w:rsidR="00037985" w:rsidRPr="00F92EB0" w:rsidRDefault="00037985" w:rsidP="00BC1092">
                      <w:pPr>
                        <w:jc w:val="right"/>
                      </w:pPr>
                      <w:r w:rsidRPr="00F92EB0">
                        <w:t>(1)</w:t>
                      </w:r>
                    </w:p>
                  </w:txbxContent>
                </v:textbox>
              </v:shape>
            </w:pict>
          </mc:Fallback>
        </mc:AlternateContent>
      </w:r>
    </w:p>
    <w:p w14:paraId="0594D981" w14:textId="6729368F" w:rsidR="00EA2F03" w:rsidRDefault="0096761F" w:rsidP="00561252">
      <w:pPr>
        <w:spacing w:line="480" w:lineRule="auto"/>
        <w:jc w:val="cente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e>
                  </m:d>
                </m:e>
              </m:d>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m:oMathPara>
    </w:p>
    <w:p w14:paraId="2080A506" w14:textId="77777777" w:rsidR="00561252" w:rsidRDefault="00561252" w:rsidP="00561252"/>
    <w:p w14:paraId="5B68B379" w14:textId="031039A8" w:rsidR="00D91086" w:rsidRPr="00F92EB0" w:rsidRDefault="006B16E3" w:rsidP="00561252">
      <w:pPr>
        <w:spacing w:line="480" w:lineRule="auto"/>
      </w:pPr>
      <w:r w:rsidRPr="00F92EB0">
        <w:t xml:space="preserve">The change in expression of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009C7916" w:rsidRPr="00F92EB0">
        <w:t xml:space="preserve"> </w:t>
      </w:r>
      <w:r w:rsidRPr="00F92EB0">
        <w:t xml:space="preserve">over time is represented by a sigmoidal </w:t>
      </w:r>
      <w:r w:rsidR="009C7916" w:rsidRPr="00F92EB0">
        <w:t>term indicating production rate</w:t>
      </w:r>
      <w:r w:rsidRPr="00F92EB0">
        <w:t xml:space="preserve">, originally proposed in Vu and Vohradsky (2007), minus a linear term </w:t>
      </w:r>
      <m:oMath>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Pr="00F92EB0">
        <w:t xml:space="preserve"> indicating degradation rate.</w:t>
      </w:r>
      <w:r w:rsidR="009C7916" w:rsidRPr="00F92EB0">
        <w:t xml:space="preserve"> In the production term, the numerator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C7916" w:rsidRPr="00F92EB0">
        <w:rPr>
          <w:i/>
        </w:rPr>
        <w:t xml:space="preserve"> </w:t>
      </w:r>
      <w:r w:rsidR="009C7916" w:rsidRPr="00F92EB0">
        <w:t xml:space="preserve">is the maximal production rate, </w:t>
      </w:r>
      <w:r w:rsidR="00DD5A5B" w:rsidRPr="00F92EB0">
        <w:rPr>
          <w:i/>
        </w:rPr>
        <w:t>n</w:t>
      </w:r>
      <w:r w:rsidR="00DD5A5B" w:rsidRPr="00F92EB0">
        <w:rPr>
          <w:i/>
          <w:vertAlign w:val="subscript"/>
        </w:rPr>
        <w:t>g</w:t>
      </w:r>
      <w:r w:rsidR="00DD5A5B" w:rsidRPr="00F92EB0">
        <w:rPr>
          <w:i/>
        </w:rPr>
        <w:t xml:space="preserve"> </w:t>
      </w:r>
      <w:r w:rsidR="00DD5A5B" w:rsidRPr="00F92EB0">
        <w:t xml:space="preserve">is the number of genes in the network, </w:t>
      </w:r>
      <w:r w:rsidR="009C7916" w:rsidRPr="00F92EB0">
        <w:t xml:space="preserve">the parameter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9C7916" w:rsidRPr="00F92EB0">
        <w:t xml:space="preserve"> is the interaction weight of the regulatory gene </w:t>
      </w:r>
      <m:oMath>
        <m:r>
          <w:rPr>
            <w:rFonts w:ascii="Cambria Math" w:hAnsi="Cambria Math"/>
          </w:rPr>
          <m:t>j</m:t>
        </m:r>
      </m:oMath>
      <w:r w:rsidR="009C7916" w:rsidRPr="00F92EB0">
        <w:t xml:space="preserve"> controlling the production of the target gene </w:t>
      </w:r>
      <m:oMath>
        <m:r>
          <w:rPr>
            <w:rFonts w:ascii="Cambria Math" w:hAnsi="Cambria Math"/>
          </w:rPr>
          <m:t>i</m:t>
        </m:r>
      </m:oMath>
      <w:r w:rsidR="009C7916" w:rsidRPr="00F92EB0">
        <w:t xml:space="preserve">, and the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9C7916" w:rsidRPr="00F92EB0">
        <w:t xml:space="preserve"> is the </w:t>
      </w:r>
      <w:r w:rsidR="00F21B8E" w:rsidRPr="00F92EB0">
        <w:t>expression threshold.</w:t>
      </w:r>
    </w:p>
    <w:p w14:paraId="5C062B52" w14:textId="6B7FB1C0" w:rsidR="00BB6AD0" w:rsidRDefault="00F92EB0" w:rsidP="00BB6AD0">
      <w:pPr>
        <w:spacing w:line="480" w:lineRule="auto"/>
        <w:ind w:firstLine="720"/>
        <w:rPr>
          <w:b/>
          <w:noProof/>
        </w:rPr>
      </w:pPr>
      <w:r w:rsidRPr="00F92EB0">
        <w:rPr>
          <w:b/>
          <w:noProof/>
        </w:rPr>
        <mc:AlternateContent>
          <mc:Choice Requires="wps">
            <w:drawing>
              <wp:anchor distT="0" distB="0" distL="114300" distR="114300" simplePos="0" relativeHeight="251661312" behindDoc="0" locked="0" layoutInCell="1" allowOverlap="1" wp14:anchorId="37FF836A" wp14:editId="650734F0">
                <wp:simplePos x="0" y="0"/>
                <wp:positionH relativeFrom="column">
                  <wp:posOffset>5422900</wp:posOffset>
                </wp:positionH>
                <wp:positionV relativeFrom="paragraph">
                  <wp:posOffset>1370965</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037985" w:rsidRPr="00F92EB0" w:rsidRDefault="00037985" w:rsidP="00D91086">
                            <w:pPr>
                              <w:jc w:val="right"/>
                            </w:pPr>
                            <w:r w:rsidRPr="00F92EB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left:0;text-align:left;margin-left:427pt;margin-top:107.95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" filled="f" stroked="f" strokeweight=".5pt">
                <v:textbox>
                  <w:txbxContent>
                    <w:p w14:paraId="7FEF3563" w14:textId="4879C90F" w:rsidR="00037985" w:rsidRPr="00F92EB0" w:rsidRDefault="00037985" w:rsidP="00D91086">
                      <w:pPr>
                        <w:jc w:val="right"/>
                      </w:pPr>
                      <w:r w:rsidRPr="00F92EB0">
                        <w:t>(2)</w:t>
                      </w:r>
                    </w:p>
                  </w:txbxContent>
                </v:textbox>
              </v:shape>
            </w:pict>
          </mc:Fallback>
        </mc:AlternateContent>
      </w:r>
      <w:r w:rsidR="0044146E" w:rsidRPr="00F92EB0">
        <w:t>The</w:t>
      </w:r>
      <w:r w:rsidR="00D91086" w:rsidRPr="00F92EB0">
        <w:t xml:space="preserve"> differential equation models of gene expression </w:t>
      </w:r>
      <w:r w:rsidR="0044146E" w:rsidRPr="00F92EB0">
        <w:t xml:space="preserve">are fit to </w:t>
      </w:r>
      <w:r w:rsidR="00C6710F">
        <w:t xml:space="preserve">experimental </w:t>
      </w:r>
      <w:r w:rsidR="0044146E" w:rsidRPr="00F92EB0">
        <w:t xml:space="preserve">microarray </w:t>
      </w:r>
      <w:r w:rsidR="00C6710F">
        <w:t xml:space="preserve">data </w:t>
      </w:r>
      <w:r w:rsidR="0044146E" w:rsidRPr="00F92EB0">
        <w:t>using a penalized least squares approach, which minimizes the discrepancy between model outputs and observed data</w:t>
      </w:r>
      <w:r w:rsidR="00D35B8B" w:rsidRPr="00F92EB0">
        <w:t xml:space="preserve"> (Equation </w:t>
      </w:r>
      <w:r w:rsidR="0044146E" w:rsidRPr="00F92EB0">
        <w:t>2).</w:t>
      </w:r>
    </w:p>
    <w:p w14:paraId="38189CC9" w14:textId="0C636429" w:rsidR="00EA2F03" w:rsidRPr="00EA2F03" w:rsidRDefault="00F92EB0" w:rsidP="00BB6AD0">
      <w:pPr>
        <w:ind w:firstLine="720"/>
        <w:rPr>
          <w:b/>
          <w:noProof/>
        </w:rPr>
      </w:pPr>
      <m:oMathPara>
        <m:oMath>
          <m:r>
            <m:rPr>
              <m:sty m:val="p"/>
            </m:rPr>
            <w:rPr>
              <w:rFonts w:ascii="Cambria Math" w:hAnsi="Cambria Math"/>
            </w:rPr>
            <w:br/>
          </m:r>
        </m:oMath>
        <m:oMath>
          <m:r>
            <w:rPr>
              <w:rFonts w:ascii="Cambria Math" w:hAnsi="Cambria Math"/>
            </w:rPr>
            <m:t>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d</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c</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e>
                      </m:d>
                    </m:e>
                    <m:sup>
                      <m:r>
                        <w:rPr>
                          <w:rFonts w:ascii="Cambria Math" w:hAnsi="Cambria Math"/>
                        </w:rPr>
                        <m:t>2</m:t>
                      </m:r>
                    </m:sup>
                  </m:sSup>
                </m:e>
              </m:nary>
            </m:e>
          </m:nary>
          <m:r>
            <w:rPr>
              <w:rFonts w:ascii="Cambria Math" w:hAnsi="Cambria Math"/>
            </w:rPr>
            <m:t>+α</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m:oMathPara>
    </w:p>
    <w:p w14:paraId="14CBD263" w14:textId="7E0E9DCD" w:rsidR="00EA2F03" w:rsidRDefault="00EA2F03" w:rsidP="00EA2F03"/>
    <w:p w14:paraId="57E98E27" w14:textId="3925898C" w:rsidR="00BB6AD0" w:rsidRDefault="00BB6AD0" w:rsidP="00BB6AD0"/>
    <w:p w14:paraId="536E0D23" w14:textId="2B525FD1" w:rsidR="009636C8" w:rsidRPr="009636C8" w:rsidRDefault="00A932AF" w:rsidP="006C0909">
      <w:pPr>
        <w:spacing w:line="480" w:lineRule="auto"/>
      </w:pPr>
      <w:r w:rsidRPr="00F92EB0">
        <w:t>The</w:t>
      </w:r>
      <w:r w:rsidR="0044146E" w:rsidRPr="00F92EB0">
        <w:t xml:space="preserve"> least squares error</w:t>
      </w:r>
      <w:r w:rsidR="009636C8">
        <w:t xml:space="preserve"> (LSE)</w:t>
      </w:r>
      <w:r w:rsidR="005810F4">
        <w:t xml:space="preserve">, </w:t>
      </w:r>
      <w:r w:rsidR="009A54E6" w:rsidRPr="00F92EB0">
        <w:t xml:space="preserve">represented by the first term of equation 2, </w:t>
      </w:r>
      <w:r w:rsidRPr="00F92EB0">
        <w:t>is reached b</w:t>
      </w:r>
      <w:r w:rsidR="009636C8">
        <w:t xml:space="preserve">y </w:t>
      </w:r>
      <w:r w:rsidRPr="00F92EB0">
        <w:t xml:space="preserve">minimizing the total sum of squares of the differences between </w:t>
      </w:r>
      <w:r w:rsidR="009A54E6" w:rsidRPr="00F92EB0">
        <w:t>the observed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d</w:t>
      </w:r>
      <w:r w:rsidR="009A54E6" w:rsidRPr="00F92EB0">
        <w:t>)</w:t>
      </w:r>
      <w:r w:rsidR="009A54E6" w:rsidRPr="00F92EB0">
        <w:rPr>
          <w:i/>
        </w:rPr>
        <w:t xml:space="preserve"> </w:t>
      </w:r>
      <w:r w:rsidR="009A54E6" w:rsidRPr="00F92EB0">
        <w:t>and the estimated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c</w:t>
      </w:r>
      <w:r w:rsidR="009A54E6" w:rsidRPr="00F92EB0">
        <w:t xml:space="preserve">), derived from equation 1, for each gene in the </w:t>
      </w:r>
      <w:r w:rsidR="009A54E6" w:rsidRPr="00F92EB0">
        <w:lastRenderedPageBreak/>
        <w:t xml:space="preserve">network </w:t>
      </w:r>
      <w:r w:rsidR="006C0909">
        <w:t>at each time point</w:t>
      </w:r>
      <w:r w:rsidR="009A54E6" w:rsidRPr="00F92EB0">
        <w:t xml:space="preserve">. </w:t>
      </w:r>
      <w:r w:rsidR="009636C8">
        <w:t xml:space="preserve">The </w:t>
      </w:r>
      <w:r w:rsidR="00AD7EBC">
        <w:t xml:space="preserve">total </w:t>
      </w:r>
      <w:r w:rsidR="009636C8">
        <w:t xml:space="preserve">sum of squares is then divided by the </w:t>
      </w:r>
      <w:r w:rsidR="006C0909">
        <w:t xml:space="preserve">product of the number of genes in the GRN </w:t>
      </w:r>
      <w:r w:rsidR="009636C8">
        <w:t>(</w:t>
      </w:r>
      <w:r w:rsidR="009636C8" w:rsidRPr="009636C8">
        <w:rPr>
          <w:i/>
        </w:rPr>
        <w:t>n</w:t>
      </w:r>
      <w:r w:rsidR="009636C8" w:rsidRPr="009636C8">
        <w:rPr>
          <w:i/>
          <w:vertAlign w:val="subscript"/>
        </w:rPr>
        <w:t>g</w:t>
      </w:r>
      <w:r w:rsidR="006C0909">
        <w:t>)</w:t>
      </w:r>
      <w:r w:rsidR="006C0909">
        <w:rPr>
          <w:i/>
        </w:rPr>
        <w:t xml:space="preserve"> </w:t>
      </w:r>
      <w:r w:rsidR="006C0909">
        <w:t>and the number of time points (</w:t>
      </w:r>
      <w:r w:rsidR="006C0909">
        <w:rPr>
          <w:i/>
        </w:rPr>
        <w:t>n</w:t>
      </w:r>
      <w:r w:rsidR="006C0909">
        <w:rPr>
          <w:i/>
          <w:vertAlign w:val="subscript"/>
        </w:rPr>
        <w:t>t</w:t>
      </w:r>
      <w:r w:rsidR="006C0909">
        <w:t>)</w:t>
      </w:r>
      <w:r w:rsidR="009636C8">
        <w:t xml:space="preserve"> to yield the LSE. </w:t>
      </w:r>
      <w:r w:rsidRPr="00F92EB0">
        <w:t xml:space="preserve">The optimization problem is constrained by addition of a penalty term, which consists of the square of </w:t>
      </w:r>
      <m:oMath>
        <m:r>
          <w:rPr>
            <w:rFonts w:ascii="Cambria Math" w:hAnsi="Cambria Math"/>
          </w:rPr>
          <m:t>θ</m:t>
        </m:r>
      </m:oMath>
      <w:r w:rsidRPr="00F92EB0">
        <w:t xml:space="preserve">, the parameter vector, </w:t>
      </w:r>
      <w:r w:rsidR="00B07B80" w:rsidRPr="00F92EB0">
        <w:t xml:space="preserve">multiplied by </w:t>
      </w:r>
      <m:oMath>
        <m:r>
          <w:rPr>
            <w:rFonts w:ascii="Cambria Math" w:hAnsi="Cambria Math"/>
          </w:rPr>
          <m:t>α</m:t>
        </m:r>
      </m:oMath>
      <w:r w:rsidR="00B07B80" w:rsidRPr="00F92EB0">
        <w:t xml:space="preserve">, which is used for weighting. An efficient </w:t>
      </w:r>
      <m:oMath>
        <m:r>
          <w:rPr>
            <w:rFonts w:ascii="Cambria Math" w:hAnsi="Cambria Math"/>
          </w:rPr>
          <m:t>α</m:t>
        </m:r>
      </m:oMath>
      <w:r w:rsidR="00B07B80" w:rsidRPr="00F92EB0">
        <w:t xml:space="preserve"> value for medium-scale GRN parameter estimation, 0.002, was empirically derived by varying </w:t>
      </w:r>
      <m:oMath>
        <m:r>
          <w:rPr>
            <w:rFonts w:ascii="Cambria Math" w:hAnsi="Cambria Math"/>
          </w:rPr>
          <m:t>α</m:t>
        </m:r>
      </m:oMath>
      <w:r w:rsidR="00B07B80" w:rsidRPr="00F92EB0">
        <w:t xml:space="preserve"> during successive modeling of a 15-gene sample GRN and analyzing the resultant L-curve plot comparing the size of the regularized solution against the size of the associated residual (Hansen and O’Leary, 1993).</w:t>
      </w:r>
      <w:r w:rsidR="009636C8">
        <w:t xml:space="preserve"> Following optimization, GRNmap outputs the LSE for the model run as well as the minimum theoretical LSE (minLSE). The minLSE is determined by dividing the total sum of squares of the differences between the observed and average log</w:t>
      </w:r>
      <w:r w:rsidR="009636C8">
        <w:rPr>
          <w:vertAlign w:val="subscript"/>
        </w:rPr>
        <w:t>2</w:t>
      </w:r>
      <w:r w:rsidR="009636C8">
        <w:t xml:space="preserve"> fold changes by </w:t>
      </w:r>
      <w:r w:rsidR="006C0909">
        <w:t>the total number of data points (</w:t>
      </w:r>
      <w:r w:rsidR="006C0909">
        <w:rPr>
          <w:i/>
        </w:rPr>
        <w:t>n</w:t>
      </w:r>
      <w:r w:rsidR="006C0909">
        <w:rPr>
          <w:i/>
          <w:vertAlign w:val="subscript"/>
        </w:rPr>
        <w:t>g</w:t>
      </w:r>
      <w:r w:rsidR="006C0909" w:rsidRPr="006C0909">
        <w:sym w:font="Symbol" w:char="F0D7"/>
      </w:r>
      <w:r w:rsidR="006C0909">
        <w:rPr>
          <w:i/>
        </w:rPr>
        <w:t>n</w:t>
      </w:r>
      <w:r w:rsidR="006C0909">
        <w:rPr>
          <w:i/>
          <w:vertAlign w:val="subscript"/>
        </w:rPr>
        <w:t>t</w:t>
      </w:r>
      <w:r w:rsidR="006C0909">
        <w:t>).</w:t>
      </w:r>
      <w:r w:rsidR="009636C8">
        <w:t xml:space="preserve"> By comparing observed expression to average expression rather than estimated expression, minLSE captures the degree of variance present in the input </w:t>
      </w:r>
      <w:r w:rsidR="006C0909">
        <w:t>microarray</w:t>
      </w:r>
      <w:r w:rsidR="009636C8">
        <w:t xml:space="preserve"> data. Thus, LSE:minLSE ratio values allow for the comparison of model performance between runs where different expression data was input </w:t>
      </w:r>
      <w:r w:rsidR="00AD7EBC">
        <w:t>into</w:t>
      </w:r>
      <w:r w:rsidR="009636C8">
        <w:t xml:space="preserve"> GRNmap.</w:t>
      </w:r>
    </w:p>
    <w:p w14:paraId="3F409EE0" w14:textId="52E5432E" w:rsidR="009636C8" w:rsidRDefault="006C0909" w:rsidP="00BB6AD0">
      <w:pPr>
        <w:spacing w:line="480" w:lineRule="auto"/>
      </w:pPr>
      <w:r w:rsidRPr="00F92EB0">
        <w:rPr>
          <w:b/>
          <w:noProof/>
        </w:rPr>
        <mc:AlternateContent>
          <mc:Choice Requires="wps">
            <w:drawing>
              <wp:anchor distT="0" distB="0" distL="114300" distR="114300" simplePos="0" relativeHeight="251663360" behindDoc="0" locked="0" layoutInCell="1" allowOverlap="1" wp14:anchorId="33AE122B" wp14:editId="1C1FFA3B">
                <wp:simplePos x="0" y="0"/>
                <wp:positionH relativeFrom="column">
                  <wp:posOffset>5422900</wp:posOffset>
                </wp:positionH>
                <wp:positionV relativeFrom="paragraph">
                  <wp:posOffset>1183640</wp:posOffset>
                </wp:positionV>
                <wp:extent cx="571500" cy="2667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576BB934" w14:textId="5D4FE4AB" w:rsidR="006C0909" w:rsidRPr="00F92EB0" w:rsidRDefault="006C0909" w:rsidP="006C0909">
                            <w:pPr>
                              <w:jc w:val="right"/>
                            </w:pPr>
                            <w:r>
                              <w:t>(3</w:t>
                            </w:r>
                            <w:r w:rsidRPr="00F92EB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E122B" id="Text Box 11" o:spid="_x0000_s1028" type="#_x0000_t202" style="position:absolute;margin-left:427pt;margin-top:93.2pt;width:45pt;height:2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" filled="f" stroked="f" strokeweight=".5pt">
                <v:textbox>
                  <w:txbxContent>
                    <w:p w14:paraId="576BB934" w14:textId="5D4FE4AB" w:rsidR="006C0909" w:rsidRPr="00F92EB0" w:rsidRDefault="006C0909" w:rsidP="006C0909">
                      <w:pPr>
                        <w:jc w:val="right"/>
                      </w:pPr>
                      <w:r>
                        <w:t>(3</w:t>
                      </w:r>
                      <w:r w:rsidRPr="00F92EB0">
                        <w:t>)</w:t>
                      </w:r>
                    </w:p>
                  </w:txbxContent>
                </v:textbox>
              </v:shape>
            </w:pict>
          </mc:Fallback>
        </mc:AlternateContent>
      </w:r>
      <w:r w:rsidR="009636C8">
        <w:tab/>
      </w:r>
      <w:r>
        <w:t>Whereas the least squares error provides a measure of model fit to experimental data for the entire GRN, the mean square error (MSE) indicates model fit to expression data for individual genes in the network (Equation 3).</w:t>
      </w:r>
    </w:p>
    <w:p w14:paraId="49D9F28C" w14:textId="0D0640B0" w:rsidR="009636C8" w:rsidRDefault="006C0909" w:rsidP="00BB6AD0">
      <w:pPr>
        <w:spacing w:line="480" w:lineRule="auto"/>
      </w:pPr>
      <m:oMathPara>
        <m:oMath>
          <m:r>
            <m:rPr>
              <m:sty m:val="p"/>
            </m:rPr>
            <w:rPr>
              <w:rFonts w:ascii="Cambria Math" w:hAnsi="Cambria Math"/>
            </w:rPr>
            <m:t>MSE</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d</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c</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e>
                  </m:d>
                </m:e>
                <m:sup>
                  <m:r>
                    <w:rPr>
                      <w:rFonts w:ascii="Cambria Math" w:hAnsi="Cambria Math"/>
                    </w:rPr>
                    <m:t>2</m:t>
                  </m:r>
                </m:sup>
              </m:sSup>
            </m:e>
          </m:nary>
        </m:oMath>
      </m:oMathPara>
    </w:p>
    <w:p w14:paraId="66335925" w14:textId="67093111" w:rsidR="009636C8" w:rsidRDefault="006C0909" w:rsidP="00BB6AD0">
      <w:pPr>
        <w:spacing w:line="480" w:lineRule="auto"/>
      </w:pPr>
      <w:r>
        <w:t xml:space="preserve">MSE </w:t>
      </w:r>
      <w:r w:rsidR="00CB06F7">
        <w:t xml:space="preserve">represents the summation of the </w:t>
      </w:r>
      <w:r>
        <w:t xml:space="preserve">squared differences between </w:t>
      </w:r>
      <w:r w:rsidRPr="00F92EB0">
        <w:t>observed log</w:t>
      </w:r>
      <w:r w:rsidRPr="00F92EB0">
        <w:rPr>
          <w:vertAlign w:val="subscript"/>
        </w:rPr>
        <w:t>2</w:t>
      </w:r>
      <w:r w:rsidRPr="00F92EB0">
        <w:t xml:space="preserve"> fold changes (</w:t>
      </w:r>
      <w:r w:rsidRPr="00F92EB0">
        <w:rPr>
          <w:i/>
        </w:rPr>
        <w:t>z</w:t>
      </w:r>
      <w:r w:rsidRPr="00F92EB0">
        <w:rPr>
          <w:i/>
          <w:vertAlign w:val="superscript"/>
        </w:rPr>
        <w:t>d</w:t>
      </w:r>
      <w:r w:rsidRPr="00F92EB0">
        <w:t>)</w:t>
      </w:r>
      <w:r w:rsidRPr="00F92EB0">
        <w:rPr>
          <w:i/>
        </w:rPr>
        <w:t xml:space="preserve"> </w:t>
      </w:r>
      <w:r w:rsidRPr="00F92EB0">
        <w:t>and estimated log</w:t>
      </w:r>
      <w:r w:rsidRPr="00F92EB0">
        <w:rPr>
          <w:vertAlign w:val="subscript"/>
        </w:rPr>
        <w:t>2</w:t>
      </w:r>
      <w:r w:rsidRPr="00F92EB0">
        <w:t xml:space="preserve"> fold changes (</w:t>
      </w:r>
      <w:r w:rsidRPr="00F92EB0">
        <w:rPr>
          <w:i/>
        </w:rPr>
        <w:t>z</w:t>
      </w:r>
      <w:r w:rsidRPr="00F92EB0">
        <w:rPr>
          <w:i/>
          <w:vertAlign w:val="superscript"/>
        </w:rPr>
        <w:t>c</w:t>
      </w:r>
      <w:r w:rsidRPr="00F92EB0">
        <w:t>)</w:t>
      </w:r>
      <w:r>
        <w:t xml:space="preserve"> </w:t>
      </w:r>
      <w:r w:rsidR="00CB06F7">
        <w:t>at</w:t>
      </w:r>
      <w:r>
        <w:t xml:space="preserve"> each time point for a single gene </w:t>
      </w:r>
      <w:r w:rsidR="00CB06F7">
        <w:t>divided by</w:t>
      </w:r>
      <w:r>
        <w:t xml:space="preserve"> the total number of time points </w:t>
      </w:r>
      <w:r w:rsidRPr="00F92EB0">
        <w:t>(</w:t>
      </w:r>
      <w:r w:rsidRPr="00F92EB0">
        <w:rPr>
          <w:i/>
        </w:rPr>
        <w:t>n</w:t>
      </w:r>
      <w:r w:rsidRPr="00F92EB0">
        <w:rPr>
          <w:i/>
          <w:vertAlign w:val="subscript"/>
        </w:rPr>
        <w:t>t</w:t>
      </w:r>
      <w:r>
        <w:t>)</w:t>
      </w:r>
      <w:r w:rsidR="00CB06F7">
        <w:t>. The minimum theoretical MSE (minMSE) is determined by substituting the estimated log</w:t>
      </w:r>
      <w:r w:rsidR="00CB06F7">
        <w:rPr>
          <w:vertAlign w:val="subscript"/>
        </w:rPr>
        <w:t>2</w:t>
      </w:r>
      <w:r w:rsidR="00CB06F7">
        <w:t xml:space="preserve"> fold changes in Equation 3 with the average log</w:t>
      </w:r>
      <w:r w:rsidR="00CB06F7">
        <w:rPr>
          <w:vertAlign w:val="subscript"/>
        </w:rPr>
        <w:t>2</w:t>
      </w:r>
      <w:r w:rsidR="00CB06F7">
        <w:t xml:space="preserve"> fold changes at </w:t>
      </w:r>
      <w:r w:rsidR="00CB06F7">
        <w:lastRenderedPageBreak/>
        <w:t>each time point. MinMSE values indicate the</w:t>
      </w:r>
      <w:r w:rsidR="00EA6186">
        <w:t xml:space="preserve"> variance in </w:t>
      </w:r>
      <w:r w:rsidR="00CB06F7">
        <w:t xml:space="preserve">gene </w:t>
      </w:r>
      <w:r w:rsidR="00EA6186">
        <w:t xml:space="preserve">expression </w:t>
      </w:r>
      <w:r w:rsidR="00CB06F7">
        <w:t xml:space="preserve">over time. MSE:minMSE ratios are calculated to allow for </w:t>
      </w:r>
      <w:r w:rsidR="00EA6186">
        <w:t xml:space="preserve">the </w:t>
      </w:r>
      <w:r w:rsidR="00CB06F7">
        <w:t>comparison of model fit to actual expression between genes from the same GRN or from different GRNs.</w:t>
      </w:r>
    </w:p>
    <w:p w14:paraId="72EEC23A" w14:textId="324C5412" w:rsidR="00EA2F03" w:rsidRDefault="00161EEA" w:rsidP="00EA2F03">
      <w:pPr>
        <w:spacing w:line="480" w:lineRule="auto"/>
        <w:ind w:firstLine="720"/>
      </w:pPr>
      <w:r w:rsidRPr="00F92EB0">
        <w:t xml:space="preserve">The unweighted adjacency matrices representing the six GRNs derived from </w:t>
      </w:r>
      <w:r w:rsidRPr="00190710">
        <w:t xml:space="preserve">YEASTRACT were prepared for GRNmap modeling by creating input sheets in Microsoft Excel. Detailed instructions for formatting GRNmap input sheets are available </w:t>
      </w:r>
      <w:r w:rsidR="005810F4">
        <w:t>online</w:t>
      </w:r>
      <w:r w:rsidRPr="00190710">
        <w:t xml:space="preserve">: </w:t>
      </w:r>
      <w:hyperlink r:id="rId9" w:anchor="optimization_parameters_sheet" w:history="1">
        <w:r w:rsidRPr="00190710">
          <w:rPr>
            <w:rStyle w:val="Hyperlink"/>
            <w:u w:val="none"/>
          </w:rPr>
          <w:t>https://github.com/kdahlquist/GRNmap/wiki/How-to-format-the-input-file-for-GRNmap-v1.4-and-above#optimization_parameters_sheet</w:t>
        </w:r>
      </w:hyperlink>
      <w:r w:rsidR="0069692D" w:rsidRPr="00190710">
        <w:t>.</w:t>
      </w:r>
      <w:r w:rsidR="00DB6714" w:rsidRPr="00190710">
        <w:t xml:space="preserve"> </w:t>
      </w:r>
      <w:r w:rsidRPr="00190710">
        <w:t xml:space="preserve">In brief, a series of worksheets </w:t>
      </w:r>
      <w:r w:rsidR="004D133E">
        <w:t>were</w:t>
      </w:r>
      <w:r w:rsidRPr="00190710">
        <w:t xml:space="preserve"> created </w:t>
      </w:r>
      <w:r w:rsidR="006750A2" w:rsidRPr="00190710">
        <w:t>in a single Excel workbook, which contain</w:t>
      </w:r>
      <w:r w:rsidRPr="00190710">
        <w:t xml:space="preserve"> input data for the </w:t>
      </w:r>
      <w:r w:rsidR="006750A2" w:rsidRPr="00190710">
        <w:t>GRNmap</w:t>
      </w:r>
      <w:r w:rsidR="006750A2" w:rsidRPr="00F92EB0">
        <w:t xml:space="preserve"> software. The worksheets </w:t>
      </w:r>
      <w:r w:rsidR="004D133E">
        <w:t>supplied</w:t>
      </w:r>
      <w:r w:rsidR="006750A2" w:rsidRPr="00F92EB0">
        <w:t xml:space="preserve"> the following </w:t>
      </w:r>
      <w:r w:rsidR="00CB4A60" w:rsidRPr="00F92EB0">
        <w:t>information</w:t>
      </w:r>
      <w:r w:rsidR="006750A2" w:rsidRPr="00F92EB0">
        <w:t>: microarray expression data; initial guesses for the production rate (</w:t>
      </w:r>
      <w:r w:rsidR="006750A2" w:rsidRPr="00F92EB0">
        <w:rPr>
          <w:i/>
        </w:rPr>
        <w:t>p</w:t>
      </w:r>
      <w:r w:rsidR="006750A2" w:rsidRPr="00F92EB0">
        <w:t>), degradation rate (</w:t>
      </w:r>
      <w:r w:rsidR="006750A2" w:rsidRPr="00F92EB0">
        <w:rPr>
          <w:i/>
        </w:rPr>
        <w:t>d</w:t>
      </w:r>
      <w:r w:rsidR="006750A2" w:rsidRPr="00F92EB0">
        <w:t>), and expression threshold (</w:t>
      </w:r>
      <w:r w:rsidR="006750A2" w:rsidRPr="00F92EB0">
        <w:rPr>
          <w:i/>
        </w:rPr>
        <w:t>b</w:t>
      </w:r>
      <w:r w:rsidR="006750A2" w:rsidRPr="00F92EB0">
        <w:t xml:space="preserve">) parameters; optimization parameters (e.g. the value of </w:t>
      </w:r>
      <m:oMath>
        <m:r>
          <w:rPr>
            <w:rFonts w:ascii="Cambria Math" w:hAnsi="Cambria Math"/>
          </w:rPr>
          <m:t>α</m:t>
        </m:r>
      </m:oMath>
      <w:r w:rsidR="00CB4A60" w:rsidRPr="00F92EB0">
        <w:t>)</w:t>
      </w:r>
      <w:r w:rsidR="006750A2" w:rsidRPr="00F92EB0">
        <w:t xml:space="preserve">; and </w:t>
      </w:r>
      <w:r w:rsidR="00CB4A60" w:rsidRPr="00F92EB0">
        <w:t>an</w:t>
      </w:r>
      <w:r w:rsidR="006750A2" w:rsidRPr="00F92EB0">
        <w:t xml:space="preserve"> adjacency matrix representing the connectivity of the unweighted GRN to be modeled.</w:t>
      </w:r>
    </w:p>
    <w:p w14:paraId="64780938" w14:textId="0F5B18CF" w:rsidR="00EA2F03" w:rsidRPr="00190710" w:rsidRDefault="006750A2" w:rsidP="00EA2F03">
      <w:pPr>
        <w:spacing w:line="480" w:lineRule="auto"/>
        <w:ind w:firstLine="720"/>
      </w:pPr>
      <w:r w:rsidRPr="00F92EB0">
        <w:t>In our experiments, degradation rates were derived from the RNA half-lives rep</w:t>
      </w:r>
      <w:r w:rsidR="00054035">
        <w:t>orted in Neymotin et al. (2014). I</w:t>
      </w:r>
      <w:r w:rsidRPr="00F92EB0">
        <w:t xml:space="preserve">f </w:t>
      </w:r>
      <w:r w:rsidR="00054035">
        <w:t>the RNA half-life for a particular gene was not reported</w:t>
      </w:r>
      <w:r w:rsidRPr="00F92EB0">
        <w:t xml:space="preserve"> in this data set, </w:t>
      </w:r>
      <w:r w:rsidR="00054035">
        <w:t>then</w:t>
      </w:r>
      <w:r w:rsidRPr="00F92EB0">
        <w:t xml:space="preserve"> the median half-</w:t>
      </w:r>
      <w:r w:rsidRPr="004D133E">
        <w:t xml:space="preserve">life </w:t>
      </w:r>
      <w:r w:rsidR="004D133E" w:rsidRPr="004D133E">
        <w:t xml:space="preserve">among the </w:t>
      </w:r>
      <w:r w:rsidR="001D2E4B">
        <w:t xml:space="preserve">set of </w:t>
      </w:r>
      <w:r w:rsidR="004D133E" w:rsidRPr="004D133E">
        <w:t xml:space="preserve">203 transcription factors </w:t>
      </w:r>
      <w:r w:rsidR="004D133E">
        <w:t xml:space="preserve">reported </w:t>
      </w:r>
      <w:r w:rsidR="00054035">
        <w:t>in Harbison et al. (2004) was used.</w:t>
      </w:r>
      <w:r w:rsidRPr="00F92EB0">
        <w:t xml:space="preserve"> Assuming a steady state, initial guesses for production rates were</w:t>
      </w:r>
      <w:r w:rsidR="00CB4A60" w:rsidRPr="00F92EB0">
        <w:t xml:space="preserve"> input as</w:t>
      </w:r>
      <w:r w:rsidRPr="00F92EB0">
        <w:t xml:space="preserve"> tw</w:t>
      </w:r>
      <w:r w:rsidR="0069692D" w:rsidRPr="00F92EB0">
        <w:t xml:space="preserve">ice the degradation rate values. </w:t>
      </w:r>
      <w:r w:rsidR="00CB4A60" w:rsidRPr="00F92EB0">
        <w:t xml:space="preserve">Microarray expression data </w:t>
      </w:r>
      <w:r w:rsidR="0043230E">
        <w:t>obtained at the 15-, 30-, and 60-minute time points for all replicates was included</w:t>
      </w:r>
      <w:r w:rsidR="00CB4A60" w:rsidRPr="00F92EB0">
        <w:t xml:space="preserve">. Missing values were filled by averaging the expression values </w:t>
      </w:r>
      <w:r w:rsidR="00276EEF">
        <w:t>of the</w:t>
      </w:r>
      <w:r w:rsidR="00CB4A60" w:rsidRPr="00F92EB0">
        <w:t xml:space="preserve"> other replicates at the same time point. Wild-type strain data was always included, and additional deletion strain expression data was incorporated when the deleted transcription factor</w:t>
      </w:r>
      <w:r w:rsidR="0069692D" w:rsidRPr="00F92EB0">
        <w:t>s</w:t>
      </w:r>
      <w:r w:rsidR="00CB4A60" w:rsidRPr="00F92EB0">
        <w:t xml:space="preserve"> </w:t>
      </w:r>
      <w:r w:rsidR="0069692D" w:rsidRPr="00F92EB0">
        <w:t>were</w:t>
      </w:r>
      <w:r w:rsidR="00CB4A60" w:rsidRPr="00F92EB0">
        <w:t xml:space="preserve"> represented in the </w:t>
      </w:r>
      <w:r w:rsidR="0069692D" w:rsidRPr="00F92EB0">
        <w:t xml:space="preserve">candidate </w:t>
      </w:r>
      <w:r w:rsidR="00CB4A60" w:rsidRPr="00F92EB0">
        <w:t>GRN.</w:t>
      </w:r>
      <w:r w:rsidR="00F367A5">
        <w:t xml:space="preserve"> </w:t>
      </w:r>
      <w:r w:rsidR="0069692D" w:rsidRPr="00F92EB0">
        <w:t xml:space="preserve">During optimization, the sigmoidal </w:t>
      </w:r>
      <w:r w:rsidR="0069692D" w:rsidRPr="00190710">
        <w:t>production funct</w:t>
      </w:r>
      <w:r w:rsidR="00F367A5">
        <w:t xml:space="preserve">ion described above was applied, and </w:t>
      </w:r>
      <w:r w:rsidR="0069692D" w:rsidRPr="00190710">
        <w:t xml:space="preserve">regulatory weights and expression </w:t>
      </w:r>
      <w:r w:rsidR="0069692D" w:rsidRPr="00190710">
        <w:lastRenderedPageBreak/>
        <w:t>threshold</w:t>
      </w:r>
      <w:r w:rsidR="007E2BAB" w:rsidRPr="00190710">
        <w:t>s</w:t>
      </w:r>
      <w:r w:rsidR="0069692D" w:rsidRPr="00190710">
        <w:t xml:space="preserve"> were es</w:t>
      </w:r>
      <w:r w:rsidR="00F367A5">
        <w:t>timated</w:t>
      </w:r>
      <w:r w:rsidR="0069692D" w:rsidRPr="00190710">
        <w:t>. For a complete description of the optimization parameters utilized in these modeling runs</w:t>
      </w:r>
      <w:r w:rsidR="000505F2" w:rsidRPr="00190710">
        <w:t xml:space="preserve">, </w:t>
      </w:r>
      <w:r w:rsidR="0069692D" w:rsidRPr="00190710">
        <w:t xml:space="preserve">visit the following </w:t>
      </w:r>
      <w:r w:rsidR="000505F2" w:rsidRPr="00190710">
        <w:t>web page</w:t>
      </w:r>
      <w:r w:rsidR="0069692D" w:rsidRPr="00190710">
        <w:t xml:space="preserve">: </w:t>
      </w:r>
      <w:hyperlink r:id="rId10" w:anchor=" Step_11:_GRNmap" w:history="1">
        <w:r w:rsidR="00F367A5" w:rsidRPr="00F367A5">
          <w:rPr>
            <w:rStyle w:val="Hyperlink"/>
            <w:u w:val="none"/>
          </w:rPr>
          <w:t>https://openwetware.org/wiki/Dahlquist:Microarray_Data_Analysis_Workflow# Step_11:_GRNmap</w:t>
        </w:r>
      </w:hyperlink>
      <w:r w:rsidR="0069692D" w:rsidRPr="00F367A5">
        <w:t>.</w:t>
      </w:r>
    </w:p>
    <w:p w14:paraId="5CDD2FAB" w14:textId="2E0F534A" w:rsidR="006750A2" w:rsidRPr="00EA2F03" w:rsidRDefault="006304F1" w:rsidP="00EA2F03">
      <w:pPr>
        <w:spacing w:line="480" w:lineRule="auto"/>
        <w:ind w:firstLine="720"/>
      </w:pPr>
      <w:r w:rsidRPr="00190710">
        <w:t xml:space="preserve">Following construction of input sheets for each of the six database-derived networks, GRNmap modeling was performed. The GRNmap source code and executable can be found at the following site: </w:t>
      </w:r>
      <w:hyperlink r:id="rId11" w:history="1">
        <w:r w:rsidRPr="00190710">
          <w:rPr>
            <w:rStyle w:val="Hyperlink"/>
            <w:u w:val="none"/>
          </w:rPr>
          <w:t>http://kdahlquist.github.io/GRNmap/downloads/</w:t>
        </w:r>
      </w:hyperlink>
      <w:r w:rsidRPr="00190710">
        <w:t xml:space="preserve">. All modeling was performed in MATLAB (version 2014b, MathWorks, Natick, Massachusetts) by running the GRNmap v1.4.4 </w:t>
      </w:r>
      <w:r w:rsidR="00611E42">
        <w:t>executable.</w:t>
      </w:r>
    </w:p>
    <w:p w14:paraId="4115A70C" w14:textId="39B2B1A6" w:rsidR="0069692D" w:rsidRPr="00F92EB0" w:rsidRDefault="0069692D" w:rsidP="00D2738D">
      <w:pPr>
        <w:rPr>
          <w:b/>
        </w:rPr>
      </w:pPr>
    </w:p>
    <w:p w14:paraId="1755F8D6" w14:textId="00738F32" w:rsidR="006304F1" w:rsidRPr="00F92EB0" w:rsidRDefault="00E024D1" w:rsidP="00C6710F">
      <w:pPr>
        <w:outlineLvl w:val="0"/>
        <w:rPr>
          <w:b/>
        </w:rPr>
      </w:pPr>
      <w:r w:rsidRPr="00F92EB0">
        <w:rPr>
          <w:b/>
        </w:rPr>
        <w:t xml:space="preserve">Post </w:t>
      </w:r>
      <w:r w:rsidR="006304F1" w:rsidRPr="00F92EB0">
        <w:rPr>
          <w:b/>
        </w:rPr>
        <w:t xml:space="preserve">Hoc Analysis of </w:t>
      </w:r>
      <w:r w:rsidR="00CC1F98" w:rsidRPr="00F92EB0">
        <w:rPr>
          <w:b/>
        </w:rPr>
        <w:t>GRNmap</w:t>
      </w:r>
      <w:r w:rsidR="006304F1" w:rsidRPr="00F92EB0">
        <w:rPr>
          <w:b/>
        </w:rPr>
        <w:t xml:space="preserve"> </w:t>
      </w:r>
      <w:r w:rsidR="00611E42">
        <w:rPr>
          <w:b/>
        </w:rPr>
        <w:t xml:space="preserve">Estimated Parameters </w:t>
      </w:r>
      <w:r w:rsidR="00CC1F98" w:rsidRPr="00F92EB0">
        <w:rPr>
          <w:b/>
        </w:rPr>
        <w:t>and Network Connectivity</w:t>
      </w:r>
    </w:p>
    <w:p w14:paraId="27C636FC" w14:textId="06850F90" w:rsidR="00BC1092" w:rsidRPr="00F92EB0" w:rsidRDefault="00BC1092" w:rsidP="00BC1092">
      <w:pPr>
        <w:rPr>
          <w:b/>
        </w:rPr>
      </w:pPr>
    </w:p>
    <w:p w14:paraId="0D8AD39B" w14:textId="1771216D" w:rsidR="00561252" w:rsidRDefault="00134C5E" w:rsidP="00FD58D5">
      <w:pPr>
        <w:spacing w:line="480" w:lineRule="auto"/>
      </w:pPr>
      <w:r w:rsidRPr="00F92EB0">
        <w:t xml:space="preserve">A suite of custom R scripts was created for the </w:t>
      </w:r>
      <w:r w:rsidR="00CC1F98" w:rsidRPr="00F92EB0">
        <w:t xml:space="preserve">semi-automated </w:t>
      </w:r>
      <w:r w:rsidRPr="00F92EB0">
        <w:t xml:space="preserve">post hoc analysis of </w:t>
      </w:r>
      <w:r w:rsidR="005D2162" w:rsidRPr="00F92EB0">
        <w:t xml:space="preserve">gene </w:t>
      </w:r>
      <w:r w:rsidR="005D2162" w:rsidRPr="00190710">
        <w:t xml:space="preserve">regulatory networks following GRNmap </w:t>
      </w:r>
      <w:r w:rsidR="005D2162" w:rsidRPr="007F1AAB">
        <w:t>modeling</w:t>
      </w:r>
      <w:r w:rsidR="00AA692A" w:rsidRPr="00AA692A">
        <w:t xml:space="preserve">: </w:t>
      </w:r>
      <w:hyperlink r:id="rId12" w:history="1">
        <w:r w:rsidR="00AA692A" w:rsidRPr="00AA692A">
          <w:rPr>
            <w:rStyle w:val="Hyperlink"/>
            <w:u w:val="none"/>
          </w:rPr>
          <w:t>https://github.com/kdahlquist/DahlquistLab /tree/master/R_scripts</w:t>
        </w:r>
      </w:hyperlink>
      <w:r w:rsidR="00AA692A" w:rsidRPr="00AA692A">
        <w:t xml:space="preserve">. </w:t>
      </w:r>
      <w:r w:rsidR="005D2162" w:rsidRPr="00AA692A">
        <w:t>The Degree-</w:t>
      </w:r>
      <w:r w:rsidR="00AC55E7" w:rsidRPr="00AA692A">
        <w:t>Distribution</w:t>
      </w:r>
      <w:r w:rsidR="00AC55E7" w:rsidRPr="00190710">
        <w:t>-Generator.R script creates degree distribution charts from input unweighted adjacency matrices. The L-Curves.R script generates L-curve plots from compiled lists of least squares</w:t>
      </w:r>
      <w:r w:rsidR="00AC55E7" w:rsidRPr="00F92EB0">
        <w:t xml:space="preserve"> error (</w:t>
      </w:r>
      <m:oMath>
        <m:r>
          <w:rPr>
            <w:rFonts w:ascii="Cambria Math" w:hAnsi="Cambria Math"/>
          </w:rPr>
          <m:t>E</m:t>
        </m:r>
      </m:oMath>
      <w:r w:rsidR="00AC55E7" w:rsidRPr="00F92EB0">
        <w:t>, or LSE), alpha (</w:t>
      </w:r>
      <m:oMath>
        <m:r>
          <w:rPr>
            <w:rFonts w:ascii="Cambria Math" w:hAnsi="Cambria Math"/>
          </w:rPr>
          <m:t>α</m:t>
        </m:r>
      </m:oMath>
      <w:r w:rsidR="00AC55E7" w:rsidRPr="00F92EB0">
        <w:t xml:space="preserve">), and penalty values derived from GRNmap output </w:t>
      </w:r>
      <w:r w:rsidR="00611E42">
        <w:t>workbooks</w:t>
      </w:r>
      <w:r w:rsidR="00AC55E7" w:rsidRPr="00F92EB0">
        <w:t xml:space="preserve">. </w:t>
      </w:r>
      <w:r w:rsidR="00846CE8" w:rsidRPr="00F92EB0">
        <w:t>A third script,</w:t>
      </w:r>
      <w:r w:rsidR="00AC55E7" w:rsidRPr="00F92EB0">
        <w:t xml:space="preserve"> Random-Matrix.R</w:t>
      </w:r>
      <w:r w:rsidR="00846CE8" w:rsidRPr="00F92EB0">
        <w:t>,</w:t>
      </w:r>
      <w:r w:rsidR="00AC55E7" w:rsidRPr="00F92EB0">
        <w:t xml:space="preserve"> generates random networks with specified numbers of genes and edges for comparison to database-derived networks. The code for these scripts and instructions for their use can be found on the Dahlquist Lab GitHub page, linked above. </w:t>
      </w:r>
    </w:p>
    <w:p w14:paraId="5539575D" w14:textId="6FA563CC" w:rsidR="00EA2F03" w:rsidRDefault="00AC55E7" w:rsidP="00EA2F03">
      <w:pPr>
        <w:spacing w:line="480" w:lineRule="auto"/>
        <w:ind w:firstLine="720"/>
      </w:pPr>
      <w:r w:rsidRPr="00190710">
        <w:t>In addition to these R scripts, a Microsoft Excel workbook including prespecified equations for the automated generation of summary statistics and heat maps comparing estimated weight parameters was also created</w:t>
      </w:r>
      <w:r w:rsidR="00846CE8" w:rsidRPr="00190710">
        <w:t xml:space="preserve"> and can be downloaded </w:t>
      </w:r>
      <w:r w:rsidR="00561252">
        <w:t xml:space="preserve">at the following </w:t>
      </w:r>
      <w:r w:rsidR="00817C09">
        <w:t>address</w:t>
      </w:r>
      <w:r w:rsidR="00846CE8" w:rsidRPr="00190710">
        <w:t>:</w:t>
      </w:r>
      <w:r w:rsidR="00CC10C6">
        <w:t xml:space="preserve"> </w:t>
      </w:r>
      <w:hyperlink r:id="rId13" w:history="1">
        <w:r w:rsidR="00CC10C6" w:rsidRPr="00F86578">
          <w:rPr>
            <w:rStyle w:val="Hyperlink"/>
          </w:rPr>
          <w:t>https://github.com/kdahlquist/DahlquistLab/blob/master/data/Spring2017/15-gene_networks_analysis/Regulatory-Relationships_Six-Networks_BK20170313.xlsx</w:t>
        </w:r>
      </w:hyperlink>
      <w:r w:rsidR="00CC10C6">
        <w:t>.</w:t>
      </w:r>
    </w:p>
    <w:p w14:paraId="30B1F331" w14:textId="0AD0D165" w:rsidR="00846CE8" w:rsidRPr="00F92EB0" w:rsidRDefault="00CC1F98" w:rsidP="00CC10C6">
      <w:pPr>
        <w:spacing w:line="480" w:lineRule="auto"/>
        <w:ind w:firstLine="720"/>
      </w:pPr>
      <w:r w:rsidRPr="00190710">
        <w:t>Manual statistical analysis of estimated GRN parameters was performed</w:t>
      </w:r>
      <w:r w:rsidR="00846CE8" w:rsidRPr="00190710">
        <w:t xml:space="preserve"> in SPSS (version</w:t>
      </w:r>
      <w:r w:rsidR="00846CE8" w:rsidRPr="00F92EB0">
        <w:t xml:space="preserve"> 22.0, IBM Statistics, Chicago, Illinois). For multiple regression analysis, all models were selected by backward selection and verified through forward selection. </w:t>
      </w:r>
      <w:r w:rsidR="00846CE8" w:rsidRPr="00F92EB0">
        <w:rPr>
          <w:i/>
        </w:rPr>
        <w:t xml:space="preserve">P </w:t>
      </w:r>
      <w:r w:rsidR="00846CE8" w:rsidRPr="00F92EB0">
        <w:t>values &lt; 0</w:t>
      </w:r>
      <w:r w:rsidRPr="00F92EB0">
        <w:t>.05 were considered significant. Graph statistical a</w:t>
      </w:r>
      <w:r w:rsidR="00CE6493">
        <w:t xml:space="preserve">nalysis of GRN connectivity was </w:t>
      </w:r>
      <w:r w:rsidRPr="00F92EB0">
        <w:t>performed using the open-source software Gephi (Bastian et al., 2009).</w:t>
      </w:r>
    </w:p>
    <w:p w14:paraId="45BE50FE" w14:textId="77777777" w:rsidR="00EA2F03" w:rsidRDefault="00EA2F03" w:rsidP="0006787E"/>
    <w:p w14:paraId="5B65F526" w14:textId="0E2893E4" w:rsidR="0006787E" w:rsidRPr="00F92EB0" w:rsidRDefault="0006787E" w:rsidP="00C6710F">
      <w:pPr>
        <w:outlineLvl w:val="0"/>
        <w:rPr>
          <w:rStyle w:val="Hyperlink"/>
          <w:b/>
          <w:color w:val="auto"/>
          <w:u w:val="none"/>
        </w:rPr>
      </w:pPr>
      <w:r w:rsidRPr="00F92EB0">
        <w:rPr>
          <w:b/>
        </w:rPr>
        <w:t>Visualization of Gene Regulatory Networks with GRNsight</w:t>
      </w:r>
    </w:p>
    <w:p w14:paraId="717AA165" w14:textId="77777777" w:rsidR="0006787E" w:rsidRPr="00F92EB0" w:rsidRDefault="0006787E" w:rsidP="0006787E">
      <w:pPr>
        <w:rPr>
          <w:rStyle w:val="Hyperlink"/>
          <w:color w:val="auto"/>
          <w:u w:val="none"/>
        </w:rPr>
      </w:pPr>
    </w:p>
    <w:p w14:paraId="508789B5" w14:textId="79CD9994" w:rsidR="00F92EB0" w:rsidRPr="009C7091" w:rsidRDefault="0006787E" w:rsidP="009C7091">
      <w:pPr>
        <w:spacing w:line="480" w:lineRule="auto"/>
      </w:pPr>
      <w:r w:rsidRPr="00F92EB0">
        <w:t xml:space="preserve">Unweighted and weighted diagrams of </w:t>
      </w:r>
      <w:r w:rsidR="009C7091">
        <w:t>each network</w:t>
      </w:r>
      <w:r w:rsidRPr="00190710">
        <w:t xml:space="preserve"> modeled in GRNmap were created using our companion web application, GRNsight</w:t>
      </w:r>
      <w:r w:rsidR="009C7091">
        <w:t xml:space="preserve"> v2.3.0 </w:t>
      </w:r>
      <w:r w:rsidRPr="00190710">
        <w:t>(</w:t>
      </w:r>
      <w:hyperlink r:id="rId14" w:history="1">
        <w:r w:rsidR="009C7091" w:rsidRPr="009C7091">
          <w:rPr>
            <w:rStyle w:val="Hyperlink"/>
            <w:u w:val="none"/>
          </w:rPr>
          <w:t>http://dondi.github.io/GRNsight/</w:t>
        </w:r>
      </w:hyperlink>
      <w:r w:rsidR="00CC1F98" w:rsidRPr="009C7091">
        <w:t>). GRNsight</w:t>
      </w:r>
      <w:r w:rsidR="00CC1F98" w:rsidRPr="00190710">
        <w:t xml:space="preserve"> automatically lays out GRNs represented by adjacency matrices in GR</w:t>
      </w:r>
      <w:r w:rsidR="00507746">
        <w:t xml:space="preserve">Nmap input or output workbooks </w:t>
      </w:r>
      <w:r w:rsidR="009C7091">
        <w:t>(Dahlquist et al., 2016). For each GRN diagram, the boxes representing transcription factors were manually arranged into a predetermined grid formation, which allowed for the consistent placement and alphabetization of the transcription factors. When modeling motifs and a single consolidated network, boxes were instead arranged to minimize overlapping edges and enhance</w:t>
      </w:r>
      <w:r w:rsidR="001555CC">
        <w:t xml:space="preserve"> </w:t>
      </w:r>
      <w:r w:rsidR="009C7091">
        <w:t>overall clarity</w:t>
      </w:r>
      <w:r w:rsidR="001555CC">
        <w:t>.</w:t>
      </w:r>
    </w:p>
    <w:p w14:paraId="72F9ED32" w14:textId="77777777" w:rsidR="004E62D7" w:rsidRDefault="004E62D7" w:rsidP="004E62D7">
      <w:pPr>
        <w:rPr>
          <w:b/>
        </w:rPr>
      </w:pPr>
    </w:p>
    <w:p w14:paraId="3DBF7BEC" w14:textId="42207A20" w:rsidR="00847457" w:rsidRPr="00F92EB0" w:rsidRDefault="00F92EB0" w:rsidP="004E62D7">
      <w:pPr>
        <w:rPr>
          <w:b/>
        </w:rPr>
      </w:pPr>
      <w:r w:rsidRPr="00F92EB0">
        <w:rPr>
          <w:b/>
        </w:rPr>
        <w:t>RESULTS</w:t>
      </w:r>
      <w:r w:rsidR="00847457" w:rsidRPr="00F92EB0">
        <w:rPr>
          <w:b/>
        </w:rPr>
        <w:t>:</w:t>
      </w:r>
    </w:p>
    <w:p w14:paraId="56DC43CF" w14:textId="4CE35CCD" w:rsidR="00C85CBB" w:rsidRPr="00F92EB0" w:rsidRDefault="00C85CBB" w:rsidP="00EB0BB8">
      <w:pPr>
        <w:rPr>
          <w:b/>
        </w:rPr>
      </w:pPr>
    </w:p>
    <w:p w14:paraId="4EB8BEAD" w14:textId="4EC34951" w:rsidR="00C85CBB" w:rsidRPr="00F92EB0" w:rsidRDefault="00C85CBB" w:rsidP="00C6710F">
      <w:pPr>
        <w:outlineLvl w:val="0"/>
        <w:rPr>
          <w:b/>
        </w:rPr>
      </w:pPr>
      <w:r w:rsidRPr="00F92EB0">
        <w:rPr>
          <w:b/>
        </w:rPr>
        <w:t xml:space="preserve">Six </w:t>
      </w:r>
      <w:r w:rsidR="00E62E19" w:rsidRPr="00F92EB0">
        <w:rPr>
          <w:b/>
        </w:rPr>
        <w:t xml:space="preserve">Related </w:t>
      </w:r>
      <w:r w:rsidR="003D31E5">
        <w:rPr>
          <w:b/>
        </w:rPr>
        <w:t>Gene Regulatory Networks W</w:t>
      </w:r>
      <w:r w:rsidRPr="00F92EB0">
        <w:rPr>
          <w:b/>
        </w:rPr>
        <w:t>ere Derived from Cold Shock Microarray Data</w:t>
      </w:r>
    </w:p>
    <w:p w14:paraId="319CDEBF" w14:textId="46E85686" w:rsidR="008C7EFF" w:rsidRPr="00F92EB0" w:rsidRDefault="008C7EFF" w:rsidP="00EB0BB8"/>
    <w:p w14:paraId="7C7B0084" w14:textId="724679A5" w:rsidR="00E158A2" w:rsidRDefault="008C7EFF" w:rsidP="00F92EB0">
      <w:pPr>
        <w:spacing w:line="480" w:lineRule="auto"/>
      </w:pPr>
      <w:r w:rsidRPr="00F92EB0">
        <w:t xml:space="preserve">Statistical analysis of microarray data </w:t>
      </w:r>
      <w:r w:rsidR="0064443D" w:rsidRPr="00F92EB0">
        <w:t>from</w:t>
      </w:r>
      <w:r w:rsidRPr="00F92EB0">
        <w:t xml:space="preserve"> wild-type </w:t>
      </w:r>
      <w:r w:rsidRPr="00F92EB0">
        <w:rPr>
          <w:i/>
        </w:rPr>
        <w:t xml:space="preserve">Saccharomyces cerevisiae </w:t>
      </w:r>
      <w:r w:rsidRPr="00F92EB0">
        <w:t xml:space="preserve">and </w:t>
      </w:r>
      <w:r w:rsidR="00E158A2">
        <w:t>four</w:t>
      </w:r>
      <w:r w:rsidRPr="00F92EB0">
        <w:t xml:space="preserve"> deletion strains </w:t>
      </w:r>
      <w:r w:rsidR="00E158A2">
        <w:t xml:space="preserve">subjected to cold shock for one hour </w:t>
      </w:r>
      <w:r w:rsidR="000A517E" w:rsidRPr="00F92EB0">
        <w:t xml:space="preserve">was performed. </w:t>
      </w:r>
      <w:r w:rsidR="004A002B">
        <w:t>A modified</w:t>
      </w:r>
      <w:r w:rsidR="000A517E" w:rsidRPr="00F92EB0">
        <w:t xml:space="preserve"> ANOVA was used to identify genes with expression changes that significantly differed from zero at any time point. Following Benjamini and Hochberg correction to account for the multiple testing problem, </w:t>
      </w:r>
      <w:r w:rsidR="000A517E" w:rsidRPr="00F92EB0">
        <w:lastRenderedPageBreak/>
        <w:t xml:space="preserve">the number of genes that exhibited significant expression changes in each strain were totaled (Table 1). In wild-type </w:t>
      </w:r>
      <w:r w:rsidR="000A517E" w:rsidRPr="00F92EB0">
        <w:rPr>
          <w:i/>
        </w:rPr>
        <w:t>S. cerevisiae</w:t>
      </w:r>
      <w:r w:rsidR="000A517E" w:rsidRPr="00F92EB0">
        <w:t>, 31% of genes were involved in the t</w:t>
      </w:r>
      <w:r w:rsidR="00611E42">
        <w:t xml:space="preserve">ranscriptional response to cold </w:t>
      </w:r>
      <w:r w:rsidR="000A517E" w:rsidRPr="00F92EB0">
        <w:t>shock, which accords with earlier</w:t>
      </w:r>
      <w:r w:rsidR="00E158A2">
        <w:t xml:space="preserve"> reports (Sahara et al., 2002). </w:t>
      </w:r>
      <w:r w:rsidR="00017CAB">
        <w:t>In the four deletion strains, responses were of a similar magnitude,</w:t>
      </w:r>
      <w:r w:rsidR="00B93D29">
        <w:t xml:space="preserve"> with 2</w:t>
      </w:r>
      <w:r w:rsidR="00017CAB">
        <w:t>8-</w:t>
      </w:r>
      <w:r w:rsidR="00B93D29">
        <w:t>30% of genes showing</w:t>
      </w:r>
      <w:r w:rsidR="00017CAB">
        <w:t xml:space="preserve"> significant changes in expression at any time point.</w:t>
      </w:r>
    </w:p>
    <w:p w14:paraId="2A0B4F1F" w14:textId="2C653CFB" w:rsidR="00EA2F03" w:rsidRDefault="00851361" w:rsidP="00EA2F03">
      <w:r w:rsidRPr="00F92EB0">
        <w:rPr>
          <w:b/>
        </w:rPr>
        <w:t>Table 1.</w:t>
      </w:r>
      <w:r w:rsidRPr="00F92EB0">
        <w:t xml:space="preserve"> Within-strain ANOVA results for wild-type </w:t>
      </w:r>
      <w:r w:rsidRPr="00F92EB0">
        <w:rPr>
          <w:i/>
        </w:rPr>
        <w:t>S. cerevisiae</w:t>
      </w:r>
      <w:r w:rsidRPr="00F92EB0">
        <w:t xml:space="preserve"> and four deletion </w:t>
      </w:r>
      <w:r w:rsidR="008C7EFF" w:rsidRPr="00F92EB0">
        <w:t xml:space="preserve">strains </w:t>
      </w:r>
      <w:r w:rsidR="0058748B" w:rsidRPr="00F92EB0">
        <w:t>indicate</w:t>
      </w:r>
      <w:r w:rsidR="008C7EFF" w:rsidRPr="00F92EB0">
        <w:t xml:space="preserve"> </w:t>
      </w:r>
      <w:r w:rsidR="0058748B" w:rsidRPr="00F92EB0">
        <w:t>a</w:t>
      </w:r>
      <w:r w:rsidR="008C7EFF" w:rsidRPr="00F92EB0">
        <w:t xml:space="preserve"> widespread transcriptional response to cold shock. Expr</w:t>
      </w:r>
      <w:r w:rsidR="00E158A2">
        <w:t xml:space="preserve">ession changes were </w:t>
      </w:r>
      <w:r w:rsidR="008C7EFF" w:rsidRPr="00F92EB0">
        <w:t xml:space="preserve">considered significant for genes with Benjamini </w:t>
      </w:r>
      <w:r w:rsidR="00816515" w:rsidRPr="00F92EB0">
        <w:t>and</w:t>
      </w:r>
      <w:r w:rsidR="008C7EFF" w:rsidRPr="00F92EB0">
        <w:t xml:space="preserve"> Hochberg corrected ANOVA </w:t>
      </w:r>
      <w:r w:rsidR="008C7EFF" w:rsidRPr="00E158A2">
        <w:rPr>
          <w:i/>
        </w:rPr>
        <w:t>p</w:t>
      </w:r>
      <w:r w:rsidR="008C7EFF" w:rsidRPr="00F92EB0">
        <w:t xml:space="preserve">-values </w:t>
      </w:r>
    </w:p>
    <w:p w14:paraId="67960578" w14:textId="5F10FEC9" w:rsidR="008C7EFF" w:rsidRPr="00F92EB0" w:rsidRDefault="008C7EFF" w:rsidP="00EA2F03">
      <w:r w:rsidRPr="00F92EB0">
        <w:t>&lt;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DB5650" w:rsidRDefault="0015738B" w:rsidP="0015738B">
            <w:pPr>
              <w:jc w:val="center"/>
              <w:rPr>
                <w:rFonts w:ascii="Arial" w:hAnsi="Arial" w:cs="Arial"/>
                <w:i/>
                <w:sz w:val="20"/>
                <w:szCs w:val="20"/>
              </w:rPr>
            </w:pPr>
            <w:r w:rsidRPr="00DB5650">
              <w:rPr>
                <w:rFonts w:ascii="Arial" w:hAnsi="Arial" w:cs="Arial"/>
                <w:i/>
                <w:sz w:val="20"/>
                <w:szCs w:val="20"/>
              </w:rPr>
              <w:t>∆cin5</w:t>
            </w:r>
          </w:p>
        </w:tc>
        <w:tc>
          <w:tcPr>
            <w:tcW w:w="1300" w:type="dxa"/>
            <w:noWrap/>
            <w:hideMark/>
          </w:tcPr>
          <w:p w14:paraId="22119673" w14:textId="53EF44D2" w:rsidR="0015738B" w:rsidRPr="00DB5650" w:rsidRDefault="0015738B" w:rsidP="0015738B">
            <w:pPr>
              <w:jc w:val="center"/>
              <w:rPr>
                <w:rFonts w:ascii="Arial" w:hAnsi="Arial" w:cs="Arial"/>
                <w:i/>
                <w:sz w:val="20"/>
                <w:szCs w:val="20"/>
              </w:rPr>
            </w:pPr>
            <w:r w:rsidRPr="00DB5650">
              <w:rPr>
                <w:rFonts w:ascii="Arial" w:hAnsi="Arial" w:cs="Arial"/>
                <w:i/>
                <w:sz w:val="20"/>
                <w:szCs w:val="20"/>
              </w:rPr>
              <w:t>∆gln3</w:t>
            </w:r>
          </w:p>
        </w:tc>
        <w:tc>
          <w:tcPr>
            <w:tcW w:w="1300" w:type="dxa"/>
            <w:noWrap/>
            <w:hideMark/>
          </w:tcPr>
          <w:p w14:paraId="17C58B61" w14:textId="77777777" w:rsidR="0015738B" w:rsidRPr="00DB5650" w:rsidRDefault="0015738B" w:rsidP="0015738B">
            <w:pPr>
              <w:jc w:val="center"/>
              <w:rPr>
                <w:rFonts w:ascii="Arial" w:hAnsi="Arial" w:cs="Arial"/>
                <w:i/>
                <w:sz w:val="20"/>
                <w:szCs w:val="20"/>
              </w:rPr>
            </w:pPr>
            <w:r w:rsidRPr="00DB5650">
              <w:rPr>
                <w:rFonts w:ascii="Arial" w:hAnsi="Arial" w:cs="Arial"/>
                <w:i/>
                <w:sz w:val="20"/>
                <w:szCs w:val="20"/>
              </w:rPr>
              <w:t>∆hap4</w:t>
            </w:r>
          </w:p>
        </w:tc>
        <w:tc>
          <w:tcPr>
            <w:tcW w:w="1300" w:type="dxa"/>
            <w:noWrap/>
            <w:hideMark/>
          </w:tcPr>
          <w:p w14:paraId="1080B44D" w14:textId="1D3012DE" w:rsidR="0015738B" w:rsidRPr="00DB5650" w:rsidRDefault="0015738B" w:rsidP="0015738B">
            <w:pPr>
              <w:jc w:val="center"/>
              <w:rPr>
                <w:rFonts w:ascii="Arial" w:hAnsi="Arial" w:cs="Arial"/>
                <w:i/>
                <w:sz w:val="20"/>
                <w:szCs w:val="20"/>
              </w:rPr>
            </w:pPr>
            <w:r w:rsidRPr="00DB5650">
              <w:rPr>
                <w:rFonts w:ascii="Arial" w:hAnsi="Arial" w:cs="Arial"/>
                <w:i/>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031ADEF2" w14:textId="77777777" w:rsidR="00EA2F03" w:rsidRDefault="00EA2F03" w:rsidP="00EA2F03"/>
    <w:p w14:paraId="2264637D" w14:textId="31B17D17" w:rsidR="00EA2F03" w:rsidRPr="0036448F" w:rsidRDefault="00866EB8" w:rsidP="0036448F">
      <w:pPr>
        <w:spacing w:line="480" w:lineRule="auto"/>
        <w:ind w:firstLine="720"/>
      </w:pPr>
      <w:r w:rsidRPr="00F92EB0">
        <w:t xml:space="preserve">YEASTRACT was used </w:t>
      </w:r>
      <w:r w:rsidR="00611E42">
        <w:t xml:space="preserve">to identify </w:t>
      </w:r>
      <w:r w:rsidR="003C21CF">
        <w:t>transcription factors (TFs)</w:t>
      </w:r>
      <w:r w:rsidRPr="00F92EB0">
        <w:t xml:space="preserve"> </w:t>
      </w:r>
      <w:r w:rsidR="003C21CF">
        <w:t>whose</w:t>
      </w:r>
      <w:r w:rsidRPr="00F92EB0">
        <w:t xml:space="preserve"> </w:t>
      </w:r>
      <w:r w:rsidR="003C21CF">
        <w:t xml:space="preserve">targets were overrepresented in the list of </w:t>
      </w:r>
      <w:r w:rsidRPr="00F92EB0">
        <w:t xml:space="preserve">genes that exhibited significant expression changes </w:t>
      </w:r>
      <w:r w:rsidR="003C21CF">
        <w:t>in</w:t>
      </w:r>
      <w:r w:rsidRPr="00F92EB0">
        <w:t xml:space="preserve"> each strain based on DNA binding evidence</w:t>
      </w:r>
      <w:r w:rsidR="00FE41EB" w:rsidRPr="00F92EB0">
        <w:t xml:space="preserve">. </w:t>
      </w:r>
      <w:r w:rsidR="00BB2C78">
        <w:t>The</w:t>
      </w:r>
      <w:r w:rsidR="003C21CF">
        <w:t xml:space="preserve"> </w:t>
      </w:r>
      <w:r w:rsidR="00771546" w:rsidRPr="00F92EB0">
        <w:t>35</w:t>
      </w:r>
      <w:r w:rsidRPr="00F92EB0">
        <w:t xml:space="preserve"> </w:t>
      </w:r>
      <w:r w:rsidR="00771546" w:rsidRPr="00F92EB0">
        <w:t xml:space="preserve">most significant </w:t>
      </w:r>
      <w:r w:rsidR="00BB2C78">
        <w:t>regulators</w:t>
      </w:r>
      <w:r w:rsidR="003C21CF">
        <w:t xml:space="preserve"> were retrieved</w:t>
      </w:r>
      <w:r w:rsidR="00BB2C78">
        <w:t xml:space="preserve"> for each strain</w:t>
      </w:r>
      <w:r w:rsidR="003C21CF">
        <w:t xml:space="preserve">, </w:t>
      </w:r>
      <w:r w:rsidR="00BB2C78">
        <w:t>and</w:t>
      </w:r>
      <w:r w:rsidR="00FE41EB" w:rsidRPr="00F92EB0">
        <w:t xml:space="preserve"> </w:t>
      </w:r>
      <w:r w:rsidR="00BB2C78">
        <w:t xml:space="preserve">the TFs </w:t>
      </w:r>
      <w:r w:rsidR="003C21CF">
        <w:t>Cin5</w:t>
      </w:r>
      <w:r w:rsidR="00FE41EB" w:rsidRPr="00F92EB0">
        <w:t xml:space="preserve">, </w:t>
      </w:r>
      <w:r w:rsidR="003C21CF">
        <w:t>Gln3</w:t>
      </w:r>
      <w:r w:rsidR="00FE41EB" w:rsidRPr="00F92EB0">
        <w:t xml:space="preserve">, </w:t>
      </w:r>
      <w:r w:rsidR="003C21CF">
        <w:t>Hap4</w:t>
      </w:r>
      <w:r w:rsidR="00FE41EB" w:rsidRPr="00F92EB0">
        <w:t>,</w:t>
      </w:r>
      <w:r w:rsidR="00E53932" w:rsidRPr="00F92EB0">
        <w:t xml:space="preserve"> and </w:t>
      </w:r>
      <w:r w:rsidR="003C21CF">
        <w:t>Hmo1</w:t>
      </w:r>
      <w:r w:rsidR="00E53932" w:rsidRPr="00F92EB0">
        <w:t xml:space="preserve"> </w:t>
      </w:r>
      <w:r w:rsidR="00FE41EB" w:rsidRPr="00F92EB0">
        <w:t xml:space="preserve">were </w:t>
      </w:r>
      <w:r w:rsidR="00BB2C78">
        <w:t>added to that list</w:t>
      </w:r>
      <w:r w:rsidR="00FE41EB" w:rsidRPr="00F92EB0">
        <w:t xml:space="preserve"> if not already presen</w:t>
      </w:r>
      <w:r w:rsidR="003C21CF">
        <w:t>t.</w:t>
      </w:r>
      <w:r w:rsidR="00FE41EB" w:rsidRPr="00F92EB0">
        <w:t xml:space="preserve"> </w:t>
      </w:r>
      <w:r w:rsidR="003C21CF">
        <w:t xml:space="preserve">Using YEASTRACT, </w:t>
      </w:r>
      <w:r w:rsidR="00BB2C78">
        <w:t xml:space="preserve">these lists of significant </w:t>
      </w:r>
      <w:r w:rsidR="003C21CF">
        <w:t xml:space="preserve">TFs </w:t>
      </w:r>
      <w:r w:rsidR="00BB2C78">
        <w:t>for each strain were</w:t>
      </w:r>
      <w:r w:rsidR="00FE41EB" w:rsidRPr="00F92EB0">
        <w:t xml:space="preserve"> connected through known re</w:t>
      </w:r>
      <w:r w:rsidR="003C21CF">
        <w:t xml:space="preserve">gulatory relationships to yield </w:t>
      </w:r>
      <w:r w:rsidR="00FE41EB" w:rsidRPr="00F92EB0">
        <w:t xml:space="preserve">candidate gene regulatory networks (GRNs). </w:t>
      </w:r>
      <w:r w:rsidR="00771546" w:rsidRPr="00F92EB0">
        <w:t>The</w:t>
      </w:r>
      <w:r w:rsidR="00611E42">
        <w:t xml:space="preserve"> five GRNs were then pared down in size </w:t>
      </w:r>
      <w:r w:rsidR="00771546" w:rsidRPr="00F92EB0">
        <w:t xml:space="preserve">through serial deletion of the least significant TFs until a set of </w:t>
      </w:r>
      <w:r w:rsidR="00E82485" w:rsidRPr="00F92EB0">
        <w:t>six</w:t>
      </w:r>
      <w:r w:rsidR="00FE41EB" w:rsidRPr="00F92EB0">
        <w:t xml:space="preserve"> </w:t>
      </w:r>
      <w:r w:rsidR="00771546" w:rsidRPr="00F92EB0">
        <w:t>med</w:t>
      </w:r>
      <w:r w:rsidR="00FE41EB" w:rsidRPr="00F92EB0">
        <w:t xml:space="preserve">ium-scale networks with </w:t>
      </w:r>
      <w:r w:rsidR="00E82485" w:rsidRPr="00F92EB0">
        <w:t>14-</w:t>
      </w:r>
      <w:r w:rsidR="00FE41EB" w:rsidRPr="00F92EB0">
        <w:t xml:space="preserve">17 </w:t>
      </w:r>
      <w:r w:rsidR="00E82485" w:rsidRPr="00F92EB0">
        <w:t>genes</w:t>
      </w:r>
      <w:r w:rsidR="00FE41EB" w:rsidRPr="00F92EB0">
        <w:t xml:space="preserve"> </w:t>
      </w:r>
      <w:r w:rsidR="00E82485" w:rsidRPr="00F92EB0">
        <w:t>each was obtained</w:t>
      </w:r>
      <w:r w:rsidR="00973856" w:rsidRPr="00F92EB0">
        <w:t xml:space="preserve">. </w:t>
      </w:r>
      <w:r w:rsidR="00E82485" w:rsidRPr="00F92EB0">
        <w:t>Two networ</w:t>
      </w:r>
      <w:r w:rsidR="00E3249B" w:rsidRPr="00F92EB0">
        <w:t xml:space="preserve">ks were derived from the </w:t>
      </w:r>
      <w:r w:rsidR="00E3249B" w:rsidRPr="00DB5650">
        <w:rPr>
          <w:i/>
        </w:rPr>
        <w:t>∆cin5</w:t>
      </w:r>
      <w:r w:rsidR="00E3249B" w:rsidRPr="00F92EB0">
        <w:t xml:space="preserve"> strain data, as deletion of </w:t>
      </w:r>
      <w:r w:rsidR="00BB2C78">
        <w:t>Mcm1</w:t>
      </w:r>
      <w:r w:rsidR="00E3249B" w:rsidRPr="00F92EB0">
        <w:t xml:space="preserve"> from the larger </w:t>
      </w:r>
      <w:r w:rsidR="00E82485" w:rsidRPr="00F92EB0">
        <w:t>17-gene network dis</w:t>
      </w:r>
      <w:r w:rsidR="004A002B">
        <w:t>connected</w:t>
      </w:r>
      <w:r w:rsidR="00BB2C78">
        <w:t xml:space="preserve"> Zap1 and its target Ace2</w:t>
      </w:r>
      <w:r w:rsidR="00E3249B" w:rsidRPr="00F92EB0">
        <w:t>, yielding a smaller 14-gene network.</w:t>
      </w:r>
      <w:r w:rsidR="00BB2C78">
        <w:t xml:space="preserve"> Because deletion strain data was available for Zap1, the larger 17-gene network including Zap1 was analyzed in addition to the 14-gene network.</w:t>
      </w:r>
      <w:r w:rsidR="00E3249B" w:rsidRPr="00F92EB0">
        <w:t xml:space="preserve"> The final </w:t>
      </w:r>
      <w:r w:rsidR="0058748B" w:rsidRPr="00F92EB0">
        <w:t xml:space="preserve">GRNs were </w:t>
      </w:r>
      <w:r w:rsidR="00931AFF" w:rsidRPr="00F92EB0">
        <w:t xml:space="preserve">named </w:t>
      </w:r>
      <w:r w:rsidR="004A002B">
        <w:t xml:space="preserve">db1-db6. A </w:t>
      </w:r>
      <w:r w:rsidR="005D626E" w:rsidRPr="00F92EB0">
        <w:t>total</w:t>
      </w:r>
      <w:r w:rsidR="0058748B" w:rsidRPr="00F92EB0">
        <w:t xml:space="preserve"> of </w:t>
      </w:r>
      <w:r w:rsidR="00E3249B" w:rsidRPr="00F92EB0">
        <w:t xml:space="preserve">27 </w:t>
      </w:r>
      <w:r w:rsidR="004A002B">
        <w:t xml:space="preserve">unique </w:t>
      </w:r>
      <w:r w:rsidR="00E3249B" w:rsidRPr="00F92EB0">
        <w:t>TFs</w:t>
      </w:r>
      <w:r w:rsidR="004A002B">
        <w:t xml:space="preserve"> were present in the family of networks</w:t>
      </w:r>
      <w:r w:rsidR="00E3249B" w:rsidRPr="00F92EB0">
        <w:t xml:space="preserve"> (Table 2). Notably, </w:t>
      </w:r>
      <w:r w:rsidR="00BB2C78">
        <w:t>Msn2</w:t>
      </w:r>
      <w:r w:rsidR="00E3249B" w:rsidRPr="00F92EB0">
        <w:t xml:space="preserve"> and </w:t>
      </w:r>
      <w:r w:rsidR="00BB2C78">
        <w:t>Swi4</w:t>
      </w:r>
      <w:r w:rsidR="00E3249B" w:rsidRPr="00F92EB0">
        <w:t xml:space="preserve"> appeared in all six GRNs</w:t>
      </w:r>
      <w:r w:rsidR="00793FE5" w:rsidRPr="00F92EB0">
        <w:t xml:space="preserve"> </w:t>
      </w:r>
      <w:r w:rsidR="004910AF" w:rsidRPr="00F92EB0">
        <w:t xml:space="preserve">and are known to play roles in regulating the response to low temperatures in yeast (Kandror et al., 2004; </w:t>
      </w:r>
      <w:r w:rsidR="004910AF" w:rsidRPr="00F92EB0">
        <w:rPr>
          <w:color w:val="222222"/>
          <w:shd w:val="clear" w:color="auto" w:fill="FFFFFF"/>
        </w:rPr>
        <w:t>Córcoles-Sáez et al., 2012).</w:t>
      </w:r>
      <w:r w:rsidR="0036448F">
        <w:t xml:space="preserve"> All of the transcription factors that had been deleted in the cold </w:t>
      </w:r>
      <w:r w:rsidR="0036448F">
        <w:lastRenderedPageBreak/>
        <w:t>shock experiments were represented in the six networks with the exception of Zap1, which was absent from db2 and db4. Other common TFs appearing in five of the six related networks included Sfp1, Yhp1, Yox1, and Gcr2.</w:t>
      </w:r>
    </w:p>
    <w:p w14:paraId="09E6BF5C" w14:textId="1FEB5832" w:rsidR="00973856" w:rsidRPr="00F92EB0" w:rsidRDefault="00973856" w:rsidP="00EA2F03">
      <w:r w:rsidRPr="00F92EB0">
        <w:rPr>
          <w:b/>
        </w:rPr>
        <w:t xml:space="preserve">Table 2. </w:t>
      </w:r>
      <w:r w:rsidRPr="00F92EB0">
        <w:t>Six medium-scale candidate GRNs were derived fr</w:t>
      </w:r>
      <w:r w:rsidR="005517D2">
        <w:t xml:space="preserve">om cold shock microarray data. A total of twenty-seven unique </w:t>
      </w:r>
      <w:r w:rsidRPr="00F92EB0">
        <w:t>transcription factors w</w:t>
      </w:r>
      <w:r w:rsidR="005517D2">
        <w:t xml:space="preserve">ere </w:t>
      </w:r>
      <w:r w:rsidR="0036417B">
        <w:t xml:space="preserve">found in </w:t>
      </w:r>
      <w:r w:rsidR="005517D2">
        <w:t>the networks.</w:t>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∆cin5</w:t>
            </w:r>
          </w:p>
        </w:tc>
        <w:tc>
          <w:tcPr>
            <w:tcW w:w="1060" w:type="dxa"/>
            <w:tcBorders>
              <w:bottom w:val="single" w:sz="4" w:space="0" w:color="auto"/>
            </w:tcBorders>
            <w:noWrap/>
            <w:hideMark/>
          </w:tcPr>
          <w:p w14:paraId="24D7C882"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∆cin5</w:t>
            </w:r>
          </w:p>
        </w:tc>
        <w:tc>
          <w:tcPr>
            <w:tcW w:w="1060" w:type="dxa"/>
            <w:tcBorders>
              <w:bottom w:val="single" w:sz="4" w:space="0" w:color="auto"/>
            </w:tcBorders>
            <w:noWrap/>
            <w:hideMark/>
          </w:tcPr>
          <w:p w14:paraId="0533F2A8"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∆gln3</w:t>
            </w:r>
          </w:p>
        </w:tc>
        <w:tc>
          <w:tcPr>
            <w:tcW w:w="1060" w:type="dxa"/>
            <w:tcBorders>
              <w:bottom w:val="single" w:sz="4" w:space="0" w:color="auto"/>
            </w:tcBorders>
            <w:noWrap/>
            <w:hideMark/>
          </w:tcPr>
          <w:p w14:paraId="34F0B8D3"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∆hap4</w:t>
            </w:r>
          </w:p>
        </w:tc>
        <w:tc>
          <w:tcPr>
            <w:tcW w:w="1060" w:type="dxa"/>
            <w:tcBorders>
              <w:bottom w:val="single" w:sz="4" w:space="0" w:color="auto"/>
            </w:tcBorders>
            <w:noWrap/>
            <w:hideMark/>
          </w:tcPr>
          <w:p w14:paraId="11EF4D6C"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ABF1</w:t>
            </w:r>
          </w:p>
        </w:tc>
        <w:tc>
          <w:tcPr>
            <w:tcW w:w="1060" w:type="dxa"/>
            <w:tcBorders>
              <w:top w:val="thinThickSmallGap" w:sz="24" w:space="0" w:color="auto"/>
            </w:tcBorders>
            <w:noWrap/>
            <w:hideMark/>
          </w:tcPr>
          <w:p w14:paraId="0EBC1563" w14:textId="1759CB4C"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608D3E38" w14:textId="6AD8DFAC"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2598E095" w14:textId="1D09CB1D"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74EC7FBB" w14:textId="1BC1D44E"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2FED0D5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0F47DB61" w14:textId="75FA73B9" w:rsidR="00973856" w:rsidRPr="005517D2" w:rsidRDefault="00973856" w:rsidP="00973856">
            <w:pPr>
              <w:jc w:val="center"/>
              <w:rPr>
                <w:rFonts w:ascii="Arial" w:hAnsi="Arial" w:cs="Arial"/>
                <w:i/>
                <w:sz w:val="20"/>
                <w:szCs w:val="20"/>
              </w:rPr>
            </w:pPr>
          </w:p>
        </w:tc>
        <w:tc>
          <w:tcPr>
            <w:tcW w:w="1060" w:type="dxa"/>
            <w:noWrap/>
            <w:hideMark/>
          </w:tcPr>
          <w:p w14:paraId="52B7C81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6F85035B" w14:textId="243673AC" w:rsidR="00973856" w:rsidRPr="005517D2" w:rsidRDefault="00973856" w:rsidP="00973856">
            <w:pPr>
              <w:jc w:val="center"/>
              <w:rPr>
                <w:rFonts w:ascii="Arial" w:hAnsi="Arial" w:cs="Arial"/>
                <w:bCs/>
                <w:i/>
                <w:sz w:val="20"/>
                <w:szCs w:val="20"/>
              </w:rPr>
            </w:pPr>
          </w:p>
        </w:tc>
        <w:tc>
          <w:tcPr>
            <w:tcW w:w="1060" w:type="dxa"/>
            <w:noWrap/>
            <w:hideMark/>
          </w:tcPr>
          <w:p w14:paraId="5CDEBFC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6871248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AFT2</w:t>
            </w:r>
          </w:p>
        </w:tc>
        <w:tc>
          <w:tcPr>
            <w:tcW w:w="1060" w:type="dxa"/>
            <w:noWrap/>
            <w:hideMark/>
          </w:tcPr>
          <w:p w14:paraId="7911C779" w14:textId="580063E0" w:rsidR="00973856" w:rsidRPr="005517D2" w:rsidRDefault="00973856" w:rsidP="00973856">
            <w:pPr>
              <w:jc w:val="center"/>
              <w:rPr>
                <w:rFonts w:ascii="Arial" w:hAnsi="Arial" w:cs="Arial"/>
                <w:i/>
                <w:sz w:val="20"/>
                <w:szCs w:val="20"/>
              </w:rPr>
            </w:pPr>
          </w:p>
        </w:tc>
        <w:tc>
          <w:tcPr>
            <w:tcW w:w="1060" w:type="dxa"/>
            <w:noWrap/>
            <w:hideMark/>
          </w:tcPr>
          <w:p w14:paraId="3A1E7720" w14:textId="220472C6" w:rsidR="00973856" w:rsidRPr="005517D2" w:rsidRDefault="00973856" w:rsidP="00973856">
            <w:pPr>
              <w:jc w:val="center"/>
              <w:rPr>
                <w:rFonts w:ascii="Arial" w:hAnsi="Arial" w:cs="Arial"/>
                <w:i/>
                <w:sz w:val="20"/>
                <w:szCs w:val="20"/>
              </w:rPr>
            </w:pPr>
          </w:p>
        </w:tc>
        <w:tc>
          <w:tcPr>
            <w:tcW w:w="1060" w:type="dxa"/>
            <w:noWrap/>
            <w:hideMark/>
          </w:tcPr>
          <w:p w14:paraId="3DCCDE5E" w14:textId="1FB3ED13" w:rsidR="00973856" w:rsidRPr="005517D2" w:rsidRDefault="00973856" w:rsidP="00973856">
            <w:pPr>
              <w:jc w:val="center"/>
              <w:rPr>
                <w:rFonts w:ascii="Arial" w:hAnsi="Arial" w:cs="Arial"/>
                <w:bCs/>
                <w:i/>
                <w:sz w:val="20"/>
                <w:szCs w:val="20"/>
              </w:rPr>
            </w:pPr>
          </w:p>
        </w:tc>
        <w:tc>
          <w:tcPr>
            <w:tcW w:w="1060" w:type="dxa"/>
            <w:noWrap/>
            <w:hideMark/>
          </w:tcPr>
          <w:p w14:paraId="777B8A85" w14:textId="549AAEE5" w:rsidR="00973856" w:rsidRPr="005517D2" w:rsidRDefault="00973856" w:rsidP="00973856">
            <w:pPr>
              <w:jc w:val="center"/>
              <w:rPr>
                <w:rFonts w:ascii="Arial" w:hAnsi="Arial" w:cs="Arial"/>
                <w:i/>
                <w:sz w:val="20"/>
                <w:szCs w:val="20"/>
              </w:rPr>
            </w:pPr>
          </w:p>
        </w:tc>
        <w:tc>
          <w:tcPr>
            <w:tcW w:w="1060" w:type="dxa"/>
            <w:noWrap/>
            <w:hideMark/>
          </w:tcPr>
          <w:p w14:paraId="597E105E" w14:textId="4D345B7C" w:rsidR="00973856" w:rsidRPr="005517D2" w:rsidRDefault="00973856" w:rsidP="00973856">
            <w:pPr>
              <w:jc w:val="center"/>
              <w:rPr>
                <w:rFonts w:ascii="Arial" w:hAnsi="Arial" w:cs="Arial"/>
                <w:i/>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ASF1</w:t>
            </w:r>
          </w:p>
        </w:tc>
        <w:tc>
          <w:tcPr>
            <w:tcW w:w="1060" w:type="dxa"/>
            <w:noWrap/>
            <w:hideMark/>
          </w:tcPr>
          <w:p w14:paraId="2A0FEFBF" w14:textId="6CA68B25" w:rsidR="00973856" w:rsidRPr="005517D2" w:rsidRDefault="00973856" w:rsidP="00973856">
            <w:pPr>
              <w:jc w:val="center"/>
              <w:rPr>
                <w:rFonts w:ascii="Arial" w:hAnsi="Arial" w:cs="Arial"/>
                <w:i/>
                <w:sz w:val="20"/>
                <w:szCs w:val="20"/>
              </w:rPr>
            </w:pPr>
          </w:p>
        </w:tc>
        <w:tc>
          <w:tcPr>
            <w:tcW w:w="1060" w:type="dxa"/>
            <w:noWrap/>
            <w:hideMark/>
          </w:tcPr>
          <w:p w14:paraId="406D3DB1" w14:textId="4C35083F" w:rsidR="00973856" w:rsidRPr="005517D2" w:rsidRDefault="00973856" w:rsidP="00973856">
            <w:pPr>
              <w:jc w:val="center"/>
              <w:rPr>
                <w:rFonts w:ascii="Arial" w:hAnsi="Arial" w:cs="Arial"/>
                <w:i/>
                <w:sz w:val="20"/>
                <w:szCs w:val="20"/>
              </w:rPr>
            </w:pPr>
          </w:p>
        </w:tc>
        <w:tc>
          <w:tcPr>
            <w:tcW w:w="1060" w:type="dxa"/>
            <w:noWrap/>
            <w:hideMark/>
          </w:tcPr>
          <w:p w14:paraId="39E477D5" w14:textId="298A31D4" w:rsidR="00973856" w:rsidRPr="005517D2" w:rsidRDefault="00973856" w:rsidP="00973856">
            <w:pPr>
              <w:jc w:val="center"/>
              <w:rPr>
                <w:rFonts w:ascii="Arial" w:hAnsi="Arial" w:cs="Arial"/>
                <w:bCs/>
                <w:i/>
                <w:sz w:val="20"/>
                <w:szCs w:val="20"/>
              </w:rPr>
            </w:pPr>
          </w:p>
        </w:tc>
        <w:tc>
          <w:tcPr>
            <w:tcW w:w="1060" w:type="dxa"/>
            <w:noWrap/>
            <w:hideMark/>
          </w:tcPr>
          <w:p w14:paraId="0CD5F9A1" w14:textId="35A65CCC" w:rsidR="00973856" w:rsidRPr="005517D2" w:rsidRDefault="00973856" w:rsidP="00973856">
            <w:pPr>
              <w:jc w:val="center"/>
              <w:rPr>
                <w:rFonts w:ascii="Arial" w:hAnsi="Arial" w:cs="Arial"/>
                <w:i/>
                <w:sz w:val="20"/>
                <w:szCs w:val="20"/>
              </w:rPr>
            </w:pPr>
          </w:p>
        </w:tc>
        <w:tc>
          <w:tcPr>
            <w:tcW w:w="1060" w:type="dxa"/>
            <w:noWrap/>
            <w:hideMark/>
          </w:tcPr>
          <w:p w14:paraId="07D64166" w14:textId="4A42BC3A" w:rsidR="00973856" w:rsidRPr="005517D2" w:rsidRDefault="00973856" w:rsidP="00973856">
            <w:pPr>
              <w:jc w:val="center"/>
              <w:rPr>
                <w:rFonts w:ascii="Arial" w:hAnsi="Arial" w:cs="Arial"/>
                <w:i/>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ASH1</w:t>
            </w:r>
          </w:p>
        </w:tc>
        <w:tc>
          <w:tcPr>
            <w:tcW w:w="1060" w:type="dxa"/>
            <w:noWrap/>
            <w:hideMark/>
          </w:tcPr>
          <w:p w14:paraId="628C4928" w14:textId="7D3BC6CC" w:rsidR="00973856" w:rsidRPr="005517D2" w:rsidRDefault="00973856" w:rsidP="00973856">
            <w:pPr>
              <w:jc w:val="center"/>
              <w:rPr>
                <w:rFonts w:ascii="Arial" w:hAnsi="Arial" w:cs="Arial"/>
                <w:i/>
                <w:sz w:val="20"/>
                <w:szCs w:val="20"/>
              </w:rPr>
            </w:pPr>
          </w:p>
        </w:tc>
        <w:tc>
          <w:tcPr>
            <w:tcW w:w="1060" w:type="dxa"/>
            <w:noWrap/>
            <w:hideMark/>
          </w:tcPr>
          <w:p w14:paraId="3ADF5FFE" w14:textId="7946761E" w:rsidR="00973856" w:rsidRPr="005517D2" w:rsidRDefault="00973856" w:rsidP="00973856">
            <w:pPr>
              <w:jc w:val="center"/>
              <w:rPr>
                <w:rFonts w:ascii="Arial" w:hAnsi="Arial" w:cs="Arial"/>
                <w:i/>
                <w:sz w:val="20"/>
                <w:szCs w:val="20"/>
              </w:rPr>
            </w:pPr>
          </w:p>
        </w:tc>
        <w:tc>
          <w:tcPr>
            <w:tcW w:w="1060" w:type="dxa"/>
            <w:noWrap/>
            <w:hideMark/>
          </w:tcPr>
          <w:p w14:paraId="267272A9" w14:textId="1F2E6066" w:rsidR="00973856" w:rsidRPr="005517D2" w:rsidRDefault="00973856" w:rsidP="00973856">
            <w:pPr>
              <w:jc w:val="center"/>
              <w:rPr>
                <w:rFonts w:ascii="Arial" w:hAnsi="Arial" w:cs="Arial"/>
                <w:bCs/>
                <w:i/>
                <w:sz w:val="20"/>
                <w:szCs w:val="20"/>
              </w:rPr>
            </w:pPr>
          </w:p>
        </w:tc>
        <w:tc>
          <w:tcPr>
            <w:tcW w:w="1060" w:type="dxa"/>
            <w:noWrap/>
            <w:hideMark/>
          </w:tcPr>
          <w:p w14:paraId="0FA579A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ASH1</w:t>
            </w:r>
          </w:p>
        </w:tc>
        <w:tc>
          <w:tcPr>
            <w:tcW w:w="1060" w:type="dxa"/>
            <w:noWrap/>
            <w:hideMark/>
          </w:tcPr>
          <w:p w14:paraId="5A383D8D" w14:textId="5134FA80" w:rsidR="00973856" w:rsidRPr="005517D2" w:rsidRDefault="00973856" w:rsidP="00973856">
            <w:pPr>
              <w:jc w:val="center"/>
              <w:rPr>
                <w:rFonts w:ascii="Arial" w:hAnsi="Arial" w:cs="Arial"/>
                <w:i/>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45B7CB8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3707102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250428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2B9558E9"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1B809D6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5517D2" w:rsidRDefault="00973856" w:rsidP="00973856">
            <w:pPr>
              <w:jc w:val="center"/>
              <w:rPr>
                <w:rFonts w:ascii="Arial" w:hAnsi="Arial" w:cs="Arial"/>
                <w:i/>
                <w:sz w:val="20"/>
                <w:szCs w:val="20"/>
              </w:rPr>
            </w:pPr>
          </w:p>
        </w:tc>
        <w:tc>
          <w:tcPr>
            <w:tcW w:w="1060" w:type="dxa"/>
            <w:noWrap/>
            <w:hideMark/>
          </w:tcPr>
          <w:p w14:paraId="0F06F1CD" w14:textId="1EA38FEC" w:rsidR="00973856" w:rsidRPr="005517D2" w:rsidRDefault="00973856" w:rsidP="00973856">
            <w:pPr>
              <w:jc w:val="center"/>
              <w:rPr>
                <w:rFonts w:ascii="Arial" w:hAnsi="Arial" w:cs="Arial"/>
                <w:i/>
                <w:sz w:val="20"/>
                <w:szCs w:val="20"/>
              </w:rPr>
            </w:pPr>
          </w:p>
        </w:tc>
        <w:tc>
          <w:tcPr>
            <w:tcW w:w="1060" w:type="dxa"/>
            <w:noWrap/>
            <w:hideMark/>
          </w:tcPr>
          <w:p w14:paraId="18770DA2" w14:textId="03D51B71" w:rsidR="00973856" w:rsidRPr="005517D2" w:rsidRDefault="00973856" w:rsidP="00973856">
            <w:pPr>
              <w:jc w:val="center"/>
              <w:rPr>
                <w:rFonts w:ascii="Arial" w:hAnsi="Arial" w:cs="Arial"/>
                <w:i/>
                <w:sz w:val="20"/>
                <w:szCs w:val="20"/>
              </w:rPr>
            </w:pPr>
          </w:p>
        </w:tc>
        <w:tc>
          <w:tcPr>
            <w:tcW w:w="1060" w:type="dxa"/>
            <w:noWrap/>
            <w:hideMark/>
          </w:tcPr>
          <w:p w14:paraId="2A52B042" w14:textId="218A7533" w:rsidR="00973856" w:rsidRPr="005517D2" w:rsidRDefault="00973856" w:rsidP="00973856">
            <w:pPr>
              <w:jc w:val="center"/>
              <w:rPr>
                <w:rFonts w:ascii="Arial" w:hAnsi="Arial" w:cs="Arial"/>
                <w:i/>
                <w:sz w:val="20"/>
                <w:szCs w:val="20"/>
              </w:rPr>
            </w:pPr>
          </w:p>
        </w:tc>
        <w:tc>
          <w:tcPr>
            <w:tcW w:w="1060" w:type="dxa"/>
            <w:noWrap/>
            <w:hideMark/>
          </w:tcPr>
          <w:p w14:paraId="4140947D" w14:textId="57BEF360" w:rsidR="00973856" w:rsidRPr="005517D2" w:rsidRDefault="00973856" w:rsidP="00973856">
            <w:pPr>
              <w:jc w:val="center"/>
              <w:rPr>
                <w:rFonts w:ascii="Arial" w:hAnsi="Arial" w:cs="Arial"/>
                <w:i/>
                <w:sz w:val="20"/>
                <w:szCs w:val="20"/>
              </w:rPr>
            </w:pPr>
          </w:p>
        </w:tc>
        <w:tc>
          <w:tcPr>
            <w:tcW w:w="1060" w:type="dxa"/>
            <w:noWrap/>
            <w:hideMark/>
          </w:tcPr>
          <w:p w14:paraId="658D684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5517D2" w:rsidRDefault="00973856" w:rsidP="00973856">
            <w:pPr>
              <w:jc w:val="center"/>
              <w:rPr>
                <w:rFonts w:ascii="Arial" w:hAnsi="Arial" w:cs="Arial"/>
                <w:i/>
                <w:sz w:val="20"/>
                <w:szCs w:val="20"/>
              </w:rPr>
            </w:pPr>
          </w:p>
        </w:tc>
        <w:tc>
          <w:tcPr>
            <w:tcW w:w="1060" w:type="dxa"/>
            <w:noWrap/>
            <w:hideMark/>
          </w:tcPr>
          <w:p w14:paraId="63F1C4DB" w14:textId="2E73452C" w:rsidR="00973856" w:rsidRPr="005517D2" w:rsidRDefault="00973856" w:rsidP="00973856">
            <w:pPr>
              <w:jc w:val="center"/>
              <w:rPr>
                <w:rFonts w:ascii="Arial" w:hAnsi="Arial" w:cs="Arial"/>
                <w:i/>
                <w:sz w:val="20"/>
                <w:szCs w:val="20"/>
              </w:rPr>
            </w:pPr>
          </w:p>
        </w:tc>
        <w:tc>
          <w:tcPr>
            <w:tcW w:w="1060" w:type="dxa"/>
            <w:noWrap/>
            <w:hideMark/>
          </w:tcPr>
          <w:p w14:paraId="4D19F13B" w14:textId="173187FF" w:rsidR="00973856" w:rsidRPr="005517D2" w:rsidRDefault="00973856" w:rsidP="00973856">
            <w:pPr>
              <w:jc w:val="center"/>
              <w:rPr>
                <w:rFonts w:ascii="Arial" w:hAnsi="Arial" w:cs="Arial"/>
                <w:i/>
                <w:sz w:val="20"/>
                <w:szCs w:val="20"/>
              </w:rPr>
            </w:pPr>
          </w:p>
        </w:tc>
        <w:tc>
          <w:tcPr>
            <w:tcW w:w="1060" w:type="dxa"/>
            <w:noWrap/>
            <w:hideMark/>
          </w:tcPr>
          <w:p w14:paraId="77483EF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CYC8</w:t>
            </w:r>
          </w:p>
        </w:tc>
        <w:tc>
          <w:tcPr>
            <w:tcW w:w="1060" w:type="dxa"/>
            <w:noWrap/>
            <w:hideMark/>
          </w:tcPr>
          <w:p w14:paraId="29A3B3F0" w14:textId="623B0166" w:rsidR="00973856" w:rsidRPr="005517D2" w:rsidRDefault="00973856" w:rsidP="00973856">
            <w:pPr>
              <w:jc w:val="center"/>
              <w:rPr>
                <w:rFonts w:ascii="Arial" w:hAnsi="Arial" w:cs="Arial"/>
                <w:i/>
                <w:sz w:val="20"/>
                <w:szCs w:val="20"/>
              </w:rPr>
            </w:pPr>
          </w:p>
        </w:tc>
        <w:tc>
          <w:tcPr>
            <w:tcW w:w="1060" w:type="dxa"/>
            <w:noWrap/>
            <w:hideMark/>
          </w:tcPr>
          <w:p w14:paraId="083AD8EE" w14:textId="0CB19600" w:rsidR="00973856" w:rsidRPr="005517D2" w:rsidRDefault="00973856" w:rsidP="00973856">
            <w:pPr>
              <w:jc w:val="center"/>
              <w:rPr>
                <w:rFonts w:ascii="Arial" w:hAnsi="Arial" w:cs="Arial"/>
                <w:i/>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GCN4</w:t>
            </w:r>
          </w:p>
        </w:tc>
        <w:tc>
          <w:tcPr>
            <w:tcW w:w="1060" w:type="dxa"/>
            <w:noWrap/>
            <w:hideMark/>
          </w:tcPr>
          <w:p w14:paraId="013395D8" w14:textId="13D43FB7" w:rsidR="00973856" w:rsidRPr="005517D2" w:rsidRDefault="00973856" w:rsidP="00973856">
            <w:pPr>
              <w:jc w:val="center"/>
              <w:rPr>
                <w:rFonts w:ascii="Arial" w:hAnsi="Arial" w:cs="Arial"/>
                <w:i/>
                <w:sz w:val="20"/>
                <w:szCs w:val="20"/>
              </w:rPr>
            </w:pPr>
          </w:p>
        </w:tc>
        <w:tc>
          <w:tcPr>
            <w:tcW w:w="1060" w:type="dxa"/>
            <w:noWrap/>
            <w:hideMark/>
          </w:tcPr>
          <w:p w14:paraId="33083A5D" w14:textId="509D0E6B" w:rsidR="00973856" w:rsidRPr="005517D2" w:rsidRDefault="00973856" w:rsidP="00973856">
            <w:pPr>
              <w:jc w:val="center"/>
              <w:rPr>
                <w:rFonts w:ascii="Arial" w:hAnsi="Arial" w:cs="Arial"/>
                <w:i/>
                <w:sz w:val="20"/>
                <w:szCs w:val="20"/>
              </w:rPr>
            </w:pPr>
          </w:p>
        </w:tc>
        <w:tc>
          <w:tcPr>
            <w:tcW w:w="1060" w:type="dxa"/>
            <w:noWrap/>
            <w:hideMark/>
          </w:tcPr>
          <w:p w14:paraId="5DB3DE48" w14:textId="343F0EE4" w:rsidR="00973856" w:rsidRPr="005517D2" w:rsidRDefault="00973856" w:rsidP="00973856">
            <w:pPr>
              <w:jc w:val="center"/>
              <w:rPr>
                <w:rFonts w:ascii="Arial" w:hAnsi="Arial" w:cs="Arial"/>
                <w:i/>
                <w:sz w:val="20"/>
                <w:szCs w:val="20"/>
              </w:rPr>
            </w:pPr>
          </w:p>
        </w:tc>
        <w:tc>
          <w:tcPr>
            <w:tcW w:w="1060" w:type="dxa"/>
            <w:noWrap/>
            <w:hideMark/>
          </w:tcPr>
          <w:p w14:paraId="58634F34" w14:textId="722B0981" w:rsidR="00973856" w:rsidRPr="005517D2" w:rsidRDefault="00973856" w:rsidP="00973856">
            <w:pPr>
              <w:jc w:val="center"/>
              <w:rPr>
                <w:rFonts w:ascii="Arial" w:hAnsi="Arial" w:cs="Arial"/>
                <w:i/>
                <w:sz w:val="20"/>
                <w:szCs w:val="20"/>
              </w:rPr>
            </w:pPr>
          </w:p>
        </w:tc>
        <w:tc>
          <w:tcPr>
            <w:tcW w:w="1060" w:type="dxa"/>
            <w:noWrap/>
            <w:hideMark/>
          </w:tcPr>
          <w:p w14:paraId="74E2545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5517D2" w:rsidRDefault="00973856" w:rsidP="00973856">
            <w:pPr>
              <w:jc w:val="center"/>
              <w:rPr>
                <w:rFonts w:ascii="Arial" w:hAnsi="Arial" w:cs="Arial"/>
                <w:i/>
                <w:sz w:val="20"/>
                <w:szCs w:val="20"/>
              </w:rPr>
            </w:pPr>
          </w:p>
        </w:tc>
        <w:tc>
          <w:tcPr>
            <w:tcW w:w="1060" w:type="dxa"/>
            <w:noWrap/>
            <w:hideMark/>
          </w:tcPr>
          <w:p w14:paraId="3F4AB9A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30C10E9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795A79C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1EFF5C0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4579648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0F68C18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40D4A8B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3958499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0B0B338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47C421C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3BB434B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0B583BB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52F8658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1E5CAC4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644A531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6395C8A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0440D60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465F154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48BFCC49"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010CECA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5517D2" w:rsidRDefault="00973856" w:rsidP="00973856">
            <w:pPr>
              <w:jc w:val="center"/>
              <w:rPr>
                <w:rFonts w:ascii="Arial" w:hAnsi="Arial" w:cs="Arial"/>
                <w:i/>
                <w:sz w:val="20"/>
                <w:szCs w:val="20"/>
              </w:rPr>
            </w:pPr>
          </w:p>
        </w:tc>
        <w:tc>
          <w:tcPr>
            <w:tcW w:w="1060" w:type="dxa"/>
            <w:noWrap/>
            <w:hideMark/>
          </w:tcPr>
          <w:p w14:paraId="7489DB03" w14:textId="498A7A74" w:rsidR="00973856" w:rsidRPr="005517D2" w:rsidRDefault="00973856" w:rsidP="00973856">
            <w:pPr>
              <w:jc w:val="center"/>
              <w:rPr>
                <w:rFonts w:ascii="Arial" w:hAnsi="Arial" w:cs="Arial"/>
                <w:i/>
                <w:sz w:val="20"/>
                <w:szCs w:val="20"/>
              </w:rPr>
            </w:pPr>
          </w:p>
        </w:tc>
        <w:tc>
          <w:tcPr>
            <w:tcW w:w="1060" w:type="dxa"/>
            <w:noWrap/>
            <w:hideMark/>
          </w:tcPr>
          <w:p w14:paraId="67A40596" w14:textId="60888390" w:rsidR="00973856" w:rsidRPr="005517D2" w:rsidRDefault="00973856" w:rsidP="00973856">
            <w:pPr>
              <w:jc w:val="center"/>
              <w:rPr>
                <w:rFonts w:ascii="Arial" w:hAnsi="Arial" w:cs="Arial"/>
                <w:i/>
                <w:sz w:val="20"/>
                <w:szCs w:val="20"/>
              </w:rPr>
            </w:pPr>
          </w:p>
        </w:tc>
        <w:tc>
          <w:tcPr>
            <w:tcW w:w="1060" w:type="dxa"/>
            <w:noWrap/>
            <w:hideMark/>
          </w:tcPr>
          <w:p w14:paraId="1A77434E" w14:textId="702C19D4" w:rsidR="00973856" w:rsidRPr="005517D2" w:rsidRDefault="00973856" w:rsidP="00973856">
            <w:pPr>
              <w:jc w:val="center"/>
              <w:rPr>
                <w:rFonts w:ascii="Arial" w:hAnsi="Arial" w:cs="Arial"/>
                <w:i/>
                <w:sz w:val="20"/>
                <w:szCs w:val="20"/>
              </w:rPr>
            </w:pPr>
          </w:p>
        </w:tc>
        <w:tc>
          <w:tcPr>
            <w:tcW w:w="1060" w:type="dxa"/>
            <w:noWrap/>
            <w:hideMark/>
          </w:tcPr>
          <w:p w14:paraId="6C5DCBD1" w14:textId="66E7D725" w:rsidR="00973856" w:rsidRPr="005517D2" w:rsidRDefault="00973856" w:rsidP="00973856">
            <w:pPr>
              <w:jc w:val="center"/>
              <w:rPr>
                <w:rFonts w:ascii="Arial" w:hAnsi="Arial" w:cs="Arial"/>
                <w:i/>
                <w:sz w:val="20"/>
                <w:szCs w:val="20"/>
              </w:rPr>
            </w:pPr>
          </w:p>
        </w:tc>
        <w:tc>
          <w:tcPr>
            <w:tcW w:w="1060" w:type="dxa"/>
            <w:noWrap/>
            <w:hideMark/>
          </w:tcPr>
          <w:p w14:paraId="656111E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5517D2" w:rsidRDefault="00973856" w:rsidP="00973856">
            <w:pPr>
              <w:jc w:val="center"/>
              <w:rPr>
                <w:rFonts w:ascii="Arial" w:hAnsi="Arial" w:cs="Arial"/>
                <w:i/>
                <w:sz w:val="20"/>
                <w:szCs w:val="20"/>
              </w:rPr>
            </w:pPr>
          </w:p>
        </w:tc>
        <w:tc>
          <w:tcPr>
            <w:tcW w:w="1060" w:type="dxa"/>
            <w:noWrap/>
            <w:hideMark/>
          </w:tcPr>
          <w:p w14:paraId="04AC4B89" w14:textId="0C810512" w:rsidR="00973856" w:rsidRPr="005517D2" w:rsidRDefault="00973856" w:rsidP="00973856">
            <w:pPr>
              <w:jc w:val="center"/>
              <w:rPr>
                <w:rFonts w:ascii="Arial" w:hAnsi="Arial" w:cs="Arial"/>
                <w:i/>
                <w:sz w:val="20"/>
                <w:szCs w:val="20"/>
              </w:rPr>
            </w:pPr>
          </w:p>
        </w:tc>
        <w:tc>
          <w:tcPr>
            <w:tcW w:w="1060" w:type="dxa"/>
            <w:noWrap/>
            <w:hideMark/>
          </w:tcPr>
          <w:p w14:paraId="60DA80F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MCM1</w:t>
            </w:r>
          </w:p>
        </w:tc>
        <w:tc>
          <w:tcPr>
            <w:tcW w:w="1060" w:type="dxa"/>
            <w:noWrap/>
            <w:hideMark/>
          </w:tcPr>
          <w:p w14:paraId="399348EC" w14:textId="4CAC3A29" w:rsidR="00973856" w:rsidRPr="005517D2" w:rsidRDefault="00973856" w:rsidP="00973856">
            <w:pPr>
              <w:jc w:val="center"/>
              <w:rPr>
                <w:rFonts w:ascii="Arial" w:hAnsi="Arial" w:cs="Arial"/>
                <w:i/>
                <w:sz w:val="20"/>
                <w:szCs w:val="20"/>
              </w:rPr>
            </w:pPr>
          </w:p>
        </w:tc>
        <w:tc>
          <w:tcPr>
            <w:tcW w:w="1060" w:type="dxa"/>
            <w:noWrap/>
            <w:hideMark/>
          </w:tcPr>
          <w:p w14:paraId="6261457F" w14:textId="064020B2" w:rsidR="00973856" w:rsidRPr="005517D2" w:rsidRDefault="00973856" w:rsidP="00973856">
            <w:pPr>
              <w:jc w:val="center"/>
              <w:rPr>
                <w:rFonts w:ascii="Arial" w:hAnsi="Arial" w:cs="Arial"/>
                <w:i/>
                <w:sz w:val="20"/>
                <w:szCs w:val="20"/>
              </w:rPr>
            </w:pPr>
          </w:p>
        </w:tc>
        <w:tc>
          <w:tcPr>
            <w:tcW w:w="1060" w:type="dxa"/>
            <w:noWrap/>
            <w:hideMark/>
          </w:tcPr>
          <w:p w14:paraId="48B4091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5517D2" w:rsidRDefault="00973856" w:rsidP="00973856">
            <w:pPr>
              <w:jc w:val="center"/>
              <w:rPr>
                <w:rFonts w:ascii="Arial" w:hAnsi="Arial" w:cs="Arial"/>
                <w:i/>
                <w:sz w:val="20"/>
                <w:szCs w:val="20"/>
              </w:rPr>
            </w:pPr>
          </w:p>
        </w:tc>
        <w:tc>
          <w:tcPr>
            <w:tcW w:w="1060" w:type="dxa"/>
            <w:noWrap/>
            <w:hideMark/>
          </w:tcPr>
          <w:p w14:paraId="519870A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c>
          <w:tcPr>
            <w:tcW w:w="1060" w:type="dxa"/>
            <w:noWrap/>
            <w:hideMark/>
          </w:tcPr>
          <w:p w14:paraId="6026AED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c>
          <w:tcPr>
            <w:tcW w:w="1060" w:type="dxa"/>
            <w:noWrap/>
            <w:hideMark/>
          </w:tcPr>
          <w:p w14:paraId="470EC885" w14:textId="73569731" w:rsidR="00973856" w:rsidRPr="005517D2" w:rsidRDefault="00973856" w:rsidP="00973856">
            <w:pPr>
              <w:jc w:val="center"/>
              <w:rPr>
                <w:rFonts w:ascii="Arial" w:hAnsi="Arial" w:cs="Arial"/>
                <w:i/>
                <w:sz w:val="20"/>
                <w:szCs w:val="20"/>
              </w:rPr>
            </w:pPr>
          </w:p>
        </w:tc>
        <w:tc>
          <w:tcPr>
            <w:tcW w:w="1060" w:type="dxa"/>
            <w:noWrap/>
            <w:hideMark/>
          </w:tcPr>
          <w:p w14:paraId="1D2F82AA" w14:textId="5BF32A76" w:rsidR="00973856" w:rsidRPr="005517D2" w:rsidRDefault="00973856" w:rsidP="00973856">
            <w:pPr>
              <w:jc w:val="center"/>
              <w:rPr>
                <w:rFonts w:ascii="Arial" w:hAnsi="Arial" w:cs="Arial"/>
                <w:i/>
                <w:sz w:val="20"/>
                <w:szCs w:val="20"/>
              </w:rPr>
            </w:pPr>
          </w:p>
        </w:tc>
        <w:tc>
          <w:tcPr>
            <w:tcW w:w="1060" w:type="dxa"/>
            <w:noWrap/>
            <w:hideMark/>
          </w:tcPr>
          <w:p w14:paraId="42B4804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67EB81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668A20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271D64A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2DAA25D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37B840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5517D2" w:rsidRDefault="00973856" w:rsidP="00973856">
            <w:pPr>
              <w:jc w:val="center"/>
              <w:rPr>
                <w:rFonts w:ascii="Arial" w:hAnsi="Arial" w:cs="Arial"/>
                <w:i/>
                <w:sz w:val="20"/>
                <w:szCs w:val="20"/>
              </w:rPr>
            </w:pPr>
          </w:p>
        </w:tc>
        <w:tc>
          <w:tcPr>
            <w:tcW w:w="1060" w:type="dxa"/>
            <w:noWrap/>
            <w:hideMark/>
          </w:tcPr>
          <w:p w14:paraId="7D35712E" w14:textId="0BD60DFF" w:rsidR="00973856" w:rsidRPr="005517D2" w:rsidRDefault="00973856" w:rsidP="00973856">
            <w:pPr>
              <w:jc w:val="center"/>
              <w:rPr>
                <w:rFonts w:ascii="Arial" w:hAnsi="Arial" w:cs="Arial"/>
                <w:i/>
                <w:sz w:val="20"/>
                <w:szCs w:val="20"/>
              </w:rPr>
            </w:pPr>
          </w:p>
        </w:tc>
        <w:tc>
          <w:tcPr>
            <w:tcW w:w="1060" w:type="dxa"/>
            <w:noWrap/>
            <w:hideMark/>
          </w:tcPr>
          <w:p w14:paraId="0643EB40" w14:textId="2DE3B565" w:rsidR="00973856" w:rsidRPr="005517D2" w:rsidRDefault="00973856" w:rsidP="00973856">
            <w:pPr>
              <w:jc w:val="center"/>
              <w:rPr>
                <w:rFonts w:ascii="Arial" w:hAnsi="Arial" w:cs="Arial"/>
                <w:i/>
                <w:sz w:val="20"/>
                <w:szCs w:val="20"/>
              </w:rPr>
            </w:pPr>
          </w:p>
        </w:tc>
        <w:tc>
          <w:tcPr>
            <w:tcW w:w="1060" w:type="dxa"/>
            <w:noWrap/>
            <w:hideMark/>
          </w:tcPr>
          <w:p w14:paraId="76A49B5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MSN4</w:t>
            </w:r>
          </w:p>
        </w:tc>
        <w:tc>
          <w:tcPr>
            <w:tcW w:w="1060" w:type="dxa"/>
            <w:noWrap/>
            <w:hideMark/>
          </w:tcPr>
          <w:p w14:paraId="23E82F13" w14:textId="13B2C1A8" w:rsidR="00973856" w:rsidRPr="005517D2" w:rsidRDefault="00973856" w:rsidP="00973856">
            <w:pPr>
              <w:jc w:val="center"/>
              <w:rPr>
                <w:rFonts w:ascii="Arial" w:hAnsi="Arial" w:cs="Arial"/>
                <w:i/>
                <w:sz w:val="20"/>
                <w:szCs w:val="20"/>
              </w:rPr>
            </w:pPr>
          </w:p>
        </w:tc>
        <w:tc>
          <w:tcPr>
            <w:tcW w:w="1060" w:type="dxa"/>
            <w:noWrap/>
            <w:hideMark/>
          </w:tcPr>
          <w:p w14:paraId="1D62B70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5517D2" w:rsidRDefault="00973856" w:rsidP="00973856">
            <w:pPr>
              <w:jc w:val="center"/>
              <w:rPr>
                <w:rFonts w:ascii="Arial" w:hAnsi="Arial" w:cs="Arial"/>
                <w:i/>
                <w:sz w:val="20"/>
                <w:szCs w:val="20"/>
              </w:rPr>
            </w:pPr>
          </w:p>
        </w:tc>
        <w:tc>
          <w:tcPr>
            <w:tcW w:w="1060" w:type="dxa"/>
            <w:noWrap/>
            <w:hideMark/>
          </w:tcPr>
          <w:p w14:paraId="2F252C5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RDS3</w:t>
            </w:r>
          </w:p>
        </w:tc>
        <w:tc>
          <w:tcPr>
            <w:tcW w:w="1060" w:type="dxa"/>
            <w:noWrap/>
            <w:hideMark/>
          </w:tcPr>
          <w:p w14:paraId="4023BE2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RDS3</w:t>
            </w:r>
          </w:p>
        </w:tc>
        <w:tc>
          <w:tcPr>
            <w:tcW w:w="1060" w:type="dxa"/>
            <w:noWrap/>
            <w:hideMark/>
          </w:tcPr>
          <w:p w14:paraId="3641E9BB" w14:textId="04B184A5" w:rsidR="00973856" w:rsidRPr="005517D2" w:rsidRDefault="00973856" w:rsidP="00973856">
            <w:pPr>
              <w:jc w:val="center"/>
              <w:rPr>
                <w:rFonts w:ascii="Arial" w:hAnsi="Arial" w:cs="Arial"/>
                <w:i/>
                <w:sz w:val="20"/>
                <w:szCs w:val="20"/>
              </w:rPr>
            </w:pPr>
          </w:p>
        </w:tc>
        <w:tc>
          <w:tcPr>
            <w:tcW w:w="1060" w:type="dxa"/>
            <w:noWrap/>
            <w:hideMark/>
          </w:tcPr>
          <w:p w14:paraId="19B07A6F" w14:textId="293A6A69" w:rsidR="00973856" w:rsidRPr="005517D2" w:rsidRDefault="00973856" w:rsidP="00973856">
            <w:pPr>
              <w:jc w:val="center"/>
              <w:rPr>
                <w:rFonts w:ascii="Arial" w:hAnsi="Arial" w:cs="Arial"/>
                <w:i/>
                <w:sz w:val="20"/>
                <w:szCs w:val="20"/>
              </w:rPr>
            </w:pPr>
          </w:p>
        </w:tc>
        <w:tc>
          <w:tcPr>
            <w:tcW w:w="1060" w:type="dxa"/>
            <w:noWrap/>
            <w:hideMark/>
          </w:tcPr>
          <w:p w14:paraId="2255C373" w14:textId="41110806" w:rsidR="00973856" w:rsidRPr="005517D2" w:rsidRDefault="00973856" w:rsidP="00973856">
            <w:pPr>
              <w:jc w:val="center"/>
              <w:rPr>
                <w:rFonts w:ascii="Arial" w:hAnsi="Arial" w:cs="Arial"/>
                <w:i/>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44BC373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039F4A4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10F0F44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06D774D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12AA7FC0" w14:textId="456DABC4" w:rsidR="00973856" w:rsidRPr="005517D2" w:rsidRDefault="00973856" w:rsidP="00973856">
            <w:pPr>
              <w:jc w:val="center"/>
              <w:rPr>
                <w:rFonts w:ascii="Arial" w:hAnsi="Arial" w:cs="Arial"/>
                <w:i/>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5517D2" w:rsidRDefault="00973856" w:rsidP="00973856">
            <w:pPr>
              <w:jc w:val="center"/>
              <w:rPr>
                <w:rFonts w:ascii="Arial" w:hAnsi="Arial" w:cs="Arial"/>
                <w:i/>
                <w:sz w:val="20"/>
                <w:szCs w:val="20"/>
              </w:rPr>
            </w:pPr>
          </w:p>
        </w:tc>
        <w:tc>
          <w:tcPr>
            <w:tcW w:w="1060" w:type="dxa"/>
            <w:noWrap/>
            <w:hideMark/>
          </w:tcPr>
          <w:p w14:paraId="411B61C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5283ECC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2A1EAEE9" w14:textId="4C74D855" w:rsidR="00973856" w:rsidRPr="005517D2" w:rsidRDefault="00973856" w:rsidP="00973856">
            <w:pPr>
              <w:jc w:val="center"/>
              <w:rPr>
                <w:rFonts w:ascii="Arial" w:hAnsi="Arial" w:cs="Arial"/>
                <w:i/>
                <w:sz w:val="20"/>
                <w:szCs w:val="20"/>
              </w:rPr>
            </w:pPr>
          </w:p>
        </w:tc>
        <w:tc>
          <w:tcPr>
            <w:tcW w:w="1060" w:type="dxa"/>
            <w:noWrap/>
            <w:hideMark/>
          </w:tcPr>
          <w:p w14:paraId="7628F1B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1BCDE7DA" w14:textId="399C15D6" w:rsidR="00973856" w:rsidRPr="005517D2" w:rsidRDefault="00973856" w:rsidP="00973856">
            <w:pPr>
              <w:jc w:val="center"/>
              <w:rPr>
                <w:rFonts w:ascii="Arial" w:hAnsi="Arial" w:cs="Arial"/>
                <w:i/>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0216A60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39EC238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331BA26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46310D6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62DCCC3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5517D2" w:rsidRDefault="00973856" w:rsidP="00973856">
            <w:pPr>
              <w:jc w:val="center"/>
              <w:rPr>
                <w:rFonts w:ascii="Arial" w:hAnsi="Arial" w:cs="Arial"/>
                <w:i/>
                <w:sz w:val="20"/>
                <w:szCs w:val="20"/>
              </w:rPr>
            </w:pPr>
          </w:p>
        </w:tc>
        <w:tc>
          <w:tcPr>
            <w:tcW w:w="1060" w:type="dxa"/>
            <w:noWrap/>
            <w:hideMark/>
          </w:tcPr>
          <w:p w14:paraId="3B55F80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6C18DCF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10E1C0F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3FB4269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7D390914" w14:textId="47A33EF5" w:rsidR="00973856" w:rsidRPr="005517D2" w:rsidRDefault="00973856" w:rsidP="00973856">
            <w:pPr>
              <w:jc w:val="center"/>
              <w:rPr>
                <w:rFonts w:ascii="Arial" w:hAnsi="Arial" w:cs="Arial"/>
                <w:i/>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5517D2" w:rsidRDefault="00973856" w:rsidP="00973856">
            <w:pPr>
              <w:jc w:val="center"/>
              <w:rPr>
                <w:rFonts w:ascii="Arial" w:hAnsi="Arial" w:cs="Arial"/>
                <w:i/>
                <w:sz w:val="20"/>
                <w:szCs w:val="20"/>
              </w:rPr>
            </w:pPr>
          </w:p>
        </w:tc>
        <w:tc>
          <w:tcPr>
            <w:tcW w:w="1060" w:type="dxa"/>
            <w:noWrap/>
            <w:hideMark/>
          </w:tcPr>
          <w:p w14:paraId="7A746FA1" w14:textId="5B5846F8" w:rsidR="00973856" w:rsidRPr="005517D2" w:rsidRDefault="00973856" w:rsidP="00973856">
            <w:pPr>
              <w:jc w:val="center"/>
              <w:rPr>
                <w:rFonts w:ascii="Arial" w:hAnsi="Arial" w:cs="Arial"/>
                <w:i/>
                <w:sz w:val="20"/>
                <w:szCs w:val="20"/>
              </w:rPr>
            </w:pPr>
          </w:p>
        </w:tc>
        <w:tc>
          <w:tcPr>
            <w:tcW w:w="1060" w:type="dxa"/>
            <w:noWrap/>
            <w:hideMark/>
          </w:tcPr>
          <w:p w14:paraId="5FEB666D" w14:textId="64A78975" w:rsidR="00973856" w:rsidRPr="005517D2" w:rsidRDefault="00973856" w:rsidP="00973856">
            <w:pPr>
              <w:jc w:val="center"/>
              <w:rPr>
                <w:rFonts w:ascii="Arial" w:hAnsi="Arial" w:cs="Arial"/>
                <w:i/>
                <w:sz w:val="20"/>
                <w:szCs w:val="20"/>
              </w:rPr>
            </w:pPr>
          </w:p>
        </w:tc>
        <w:tc>
          <w:tcPr>
            <w:tcW w:w="1060" w:type="dxa"/>
            <w:noWrap/>
            <w:hideMark/>
          </w:tcPr>
          <w:p w14:paraId="64C5560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TEC1</w:t>
            </w:r>
          </w:p>
        </w:tc>
        <w:tc>
          <w:tcPr>
            <w:tcW w:w="1060" w:type="dxa"/>
            <w:noWrap/>
            <w:hideMark/>
          </w:tcPr>
          <w:p w14:paraId="018198F2" w14:textId="0A5146E4" w:rsidR="00973856" w:rsidRPr="005517D2" w:rsidRDefault="00973856" w:rsidP="00973856">
            <w:pPr>
              <w:jc w:val="center"/>
              <w:rPr>
                <w:rFonts w:ascii="Arial" w:hAnsi="Arial" w:cs="Arial"/>
                <w:i/>
                <w:sz w:val="20"/>
                <w:szCs w:val="20"/>
              </w:rPr>
            </w:pPr>
          </w:p>
        </w:tc>
        <w:tc>
          <w:tcPr>
            <w:tcW w:w="1060" w:type="dxa"/>
            <w:noWrap/>
            <w:hideMark/>
          </w:tcPr>
          <w:p w14:paraId="63D525F2" w14:textId="6B195631" w:rsidR="00973856" w:rsidRPr="005517D2" w:rsidRDefault="00973856" w:rsidP="00973856">
            <w:pPr>
              <w:jc w:val="center"/>
              <w:rPr>
                <w:rFonts w:ascii="Arial" w:hAnsi="Arial" w:cs="Arial"/>
                <w:i/>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0ADC9B1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4C37BDC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1177E95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403E652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34BA45E8" w14:textId="460C8CF0" w:rsidR="00973856" w:rsidRPr="005517D2" w:rsidRDefault="00973856" w:rsidP="00973856">
            <w:pPr>
              <w:jc w:val="center"/>
              <w:rPr>
                <w:rFonts w:ascii="Arial" w:hAnsi="Arial" w:cs="Arial"/>
                <w:i/>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1EC4DA6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00FA82C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2578917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1D72704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4A495F04" w14:textId="6A87A5D5" w:rsidR="00973856" w:rsidRPr="005517D2" w:rsidRDefault="00973856" w:rsidP="00973856">
            <w:pPr>
              <w:jc w:val="center"/>
              <w:rPr>
                <w:rFonts w:ascii="Arial" w:hAnsi="Arial" w:cs="Arial"/>
                <w:i/>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26231AE6" w14:textId="70F1C3A1" w:rsidR="00973856" w:rsidRPr="005517D2" w:rsidRDefault="00973856" w:rsidP="00973856">
            <w:pPr>
              <w:jc w:val="center"/>
              <w:rPr>
                <w:rFonts w:ascii="Arial" w:hAnsi="Arial" w:cs="Arial"/>
                <w:i/>
                <w:sz w:val="20"/>
                <w:szCs w:val="20"/>
              </w:rPr>
            </w:pPr>
          </w:p>
        </w:tc>
        <w:tc>
          <w:tcPr>
            <w:tcW w:w="1060" w:type="dxa"/>
            <w:noWrap/>
            <w:hideMark/>
          </w:tcPr>
          <w:p w14:paraId="2BCBA5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3E9BBED6" w14:textId="05EADCDF" w:rsidR="00973856" w:rsidRPr="005517D2" w:rsidRDefault="00973856" w:rsidP="00973856">
            <w:pPr>
              <w:jc w:val="center"/>
              <w:rPr>
                <w:rFonts w:ascii="Arial" w:hAnsi="Arial" w:cs="Arial"/>
                <w:i/>
                <w:sz w:val="20"/>
                <w:szCs w:val="20"/>
              </w:rPr>
            </w:pPr>
          </w:p>
        </w:tc>
        <w:tc>
          <w:tcPr>
            <w:tcW w:w="1060" w:type="dxa"/>
            <w:noWrap/>
            <w:hideMark/>
          </w:tcPr>
          <w:p w14:paraId="77F4E7B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096943E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r>
    </w:tbl>
    <w:p w14:paraId="37F8D36E" w14:textId="5FD401B5" w:rsidR="00866EB8" w:rsidRDefault="00866EB8" w:rsidP="00EB0BB8">
      <w:pPr>
        <w:rPr>
          <w:rFonts w:ascii="Arial" w:hAnsi="Arial" w:cs="Arial"/>
          <w:b/>
          <w:sz w:val="20"/>
          <w:szCs w:val="20"/>
        </w:rPr>
      </w:pPr>
    </w:p>
    <w:p w14:paraId="58BA5350" w14:textId="4770B573" w:rsidR="00F92EB0" w:rsidRDefault="00F92EB0" w:rsidP="00EB0BB8">
      <w:pPr>
        <w:rPr>
          <w:rFonts w:ascii="Arial" w:hAnsi="Arial" w:cs="Arial"/>
          <w:b/>
          <w:sz w:val="20"/>
          <w:szCs w:val="20"/>
        </w:rPr>
      </w:pPr>
    </w:p>
    <w:p w14:paraId="75D254E2" w14:textId="41873487" w:rsidR="00C85CBB" w:rsidRPr="00F92EB0" w:rsidRDefault="00C85CBB" w:rsidP="00C6710F">
      <w:pPr>
        <w:outlineLvl w:val="0"/>
        <w:rPr>
          <w:b/>
        </w:rPr>
      </w:pPr>
      <w:r w:rsidRPr="00F92EB0">
        <w:rPr>
          <w:b/>
        </w:rPr>
        <w:t xml:space="preserve">Forward Simulation </w:t>
      </w:r>
      <w:r w:rsidR="00FB7435" w:rsidRPr="00F92EB0">
        <w:rPr>
          <w:b/>
        </w:rPr>
        <w:t xml:space="preserve">of the Six Networks </w:t>
      </w:r>
      <w:r w:rsidR="00EC777B" w:rsidRPr="00F92EB0">
        <w:rPr>
          <w:b/>
        </w:rPr>
        <w:t>Using</w:t>
      </w:r>
      <w:r w:rsidR="00FB7435" w:rsidRPr="00F92EB0">
        <w:rPr>
          <w:b/>
        </w:rPr>
        <w:t xml:space="preserve"> GRNmap Fit Expression Data Well</w:t>
      </w:r>
    </w:p>
    <w:p w14:paraId="76A3E8E3" w14:textId="092A451A" w:rsidR="00FB7435" w:rsidRPr="00F92EB0" w:rsidRDefault="00FB7435" w:rsidP="00EB0BB8">
      <w:pPr>
        <w:rPr>
          <w:b/>
        </w:rPr>
      </w:pPr>
    </w:p>
    <w:p w14:paraId="244F2FCF" w14:textId="68F27650" w:rsidR="004E62D7" w:rsidRDefault="00025570" w:rsidP="00EA2F03">
      <w:pPr>
        <w:spacing w:line="480" w:lineRule="auto"/>
      </w:pPr>
      <w:r w:rsidRPr="00F92EB0">
        <w:t>E</w:t>
      </w:r>
      <w:r w:rsidR="00EC777B" w:rsidRPr="00F92EB0">
        <w:t xml:space="preserve">ach of the six database-derived </w:t>
      </w:r>
      <w:r w:rsidRPr="00F92EB0">
        <w:t>networks</w:t>
      </w:r>
      <w:r w:rsidR="00EC777B" w:rsidRPr="00F92EB0">
        <w:t xml:space="preserve"> </w:t>
      </w:r>
      <w:r w:rsidRPr="00F92EB0">
        <w:t>was</w:t>
      </w:r>
      <w:r w:rsidR="00EC777B" w:rsidRPr="00F92EB0">
        <w:t xml:space="preserve"> modeled in GRNmap</w:t>
      </w:r>
      <w:r w:rsidR="001F52C2">
        <w:t xml:space="preserve">. </w:t>
      </w:r>
      <w:r w:rsidRPr="00F92EB0">
        <w:t>Estimated paramete</w:t>
      </w:r>
      <w:r w:rsidR="00037985">
        <w:t xml:space="preserve">rs included </w:t>
      </w:r>
      <w:r w:rsidRPr="00F92EB0">
        <w:t>thresholds</w:t>
      </w:r>
      <w:r w:rsidR="004A002B">
        <w:t xml:space="preserve"> of expression</w:t>
      </w:r>
      <w:r w:rsidRPr="00F92EB0">
        <w:t xml:space="preserve"> (</w:t>
      </w:r>
      <w:r w:rsidRPr="00F92EB0">
        <w:rPr>
          <w:i/>
        </w:rPr>
        <w:t>b</w:t>
      </w:r>
      <w:r w:rsidRPr="00F92EB0">
        <w:t>), production rates (</w:t>
      </w:r>
      <w:r w:rsidRPr="00F92EB0">
        <w:rPr>
          <w:i/>
        </w:rPr>
        <w:t>p</w:t>
      </w:r>
      <w:r w:rsidR="00037985">
        <w:t>), and regulatory weights (</w:t>
      </w:r>
      <w:r w:rsidR="00037985" w:rsidRPr="00037985">
        <w:rPr>
          <w:i/>
        </w:rPr>
        <w:t>w</w:t>
      </w:r>
      <w:r w:rsidR="00037985">
        <w:t>)</w:t>
      </w:r>
      <w:r w:rsidR="001F52C2">
        <w:t>.</w:t>
      </w:r>
      <w:r w:rsidR="00037985">
        <w:t xml:space="preserve"> </w:t>
      </w:r>
      <w:r w:rsidR="00037985">
        <w:rPr>
          <w:i/>
        </w:rPr>
        <w:t>B</w:t>
      </w:r>
      <w:r w:rsidR="00037985">
        <w:t xml:space="preserve"> and </w:t>
      </w:r>
      <w:r w:rsidR="00037985">
        <w:rPr>
          <w:i/>
        </w:rPr>
        <w:t xml:space="preserve">p </w:t>
      </w:r>
      <w:r w:rsidR="00037985">
        <w:t xml:space="preserve">values were estimated for each gene, whereas </w:t>
      </w:r>
      <w:r w:rsidR="00037985">
        <w:rPr>
          <w:i/>
        </w:rPr>
        <w:t xml:space="preserve">w </w:t>
      </w:r>
      <w:r w:rsidR="00037985">
        <w:t>values were estimated for each edge. The total number of parameters (</w:t>
      </w:r>
      <w:r w:rsidR="003A5115">
        <w:rPr>
          <w:lang w:val="el-GR"/>
        </w:rPr>
        <w:t>θ</w:t>
      </w:r>
      <w:r w:rsidR="00037985">
        <w:t xml:space="preserve">) estimated in these model runs is </w:t>
      </w:r>
      <w:r w:rsidR="003A5115">
        <w:t xml:space="preserve">therefore </w:t>
      </w:r>
      <w:r w:rsidR="00037985">
        <w:t>represented by the</w:t>
      </w:r>
      <w:r w:rsidR="003A5115">
        <w:t xml:space="preserve"> </w:t>
      </w:r>
      <w:r w:rsidR="00037985">
        <w:t>equation</w:t>
      </w:r>
      <w:r w:rsidR="003A5115">
        <w:t xml:space="preserve"> </w:t>
      </w:r>
      <m:oMath>
        <m:r>
          <w:rPr>
            <w:rFonts w:ascii="Cambria Math" w:hAnsi="Cambria Math"/>
          </w:rPr>
          <w:lastRenderedPageBreak/>
          <m:t>θ=</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oMath>
      <w:r w:rsidR="003A5115">
        <w:t>, where n</w:t>
      </w:r>
      <w:r w:rsidR="003A5115">
        <w:rPr>
          <w:vertAlign w:val="subscript"/>
        </w:rPr>
        <w:t>g</w:t>
      </w:r>
      <w:r w:rsidR="003A5115">
        <w:t xml:space="preserve"> is the number of genes, and n</w:t>
      </w:r>
      <w:r w:rsidR="003A5115">
        <w:rPr>
          <w:vertAlign w:val="subscript"/>
        </w:rPr>
        <w:t>e</w:t>
      </w:r>
      <w:r w:rsidR="003A5115">
        <w:t xml:space="preserve"> is the number of edges in the network. To determine an efficient penalty term value for </w:t>
      </w:r>
      <w:r w:rsidR="008B3D3F">
        <w:t>medium-scale</w:t>
      </w:r>
      <w:r w:rsidR="003A5115">
        <w:t xml:space="preserve"> GRN modeling and parameter estimation, sixteen model runs were performed for each network. Unique values of </w:t>
      </w:r>
      <w:r w:rsidR="00D97163">
        <w:t>alpha</w:t>
      </w:r>
      <w:r w:rsidR="00992E38">
        <w:t xml:space="preserve"> ranging from 0.8000-0.0001</w:t>
      </w:r>
      <w:r w:rsidR="003A5115">
        <w:t xml:space="preserve"> were used </w:t>
      </w:r>
      <w:r w:rsidR="00992E38">
        <w:t>for</w:t>
      </w:r>
      <w:r w:rsidR="003A5115">
        <w:t xml:space="preserve"> each run to </w:t>
      </w:r>
      <w:r w:rsidR="00992E38">
        <w:t xml:space="preserve">variably scale the penalty term. Following the sixteen runs, L-curve plots of the least squares error (LSE) versus the penalty term value were generated (Figure 1). Efficient regularization was observed for db1-db6 at </w:t>
      </w:r>
      <w:r w:rsidR="001F52C2" w:rsidRPr="00F92EB0">
        <w:rPr>
          <w:lang w:val="el-GR"/>
        </w:rPr>
        <w:t>α</w:t>
      </w:r>
      <w:r w:rsidR="00992E38">
        <w:t>=0.002.</w:t>
      </w:r>
      <w:r w:rsidR="007719C4">
        <w:t xml:space="preserve"> This alpha value was consequentially selected use in all subsequent model runs, and the modeling results generated for db1-db6 at </w:t>
      </w:r>
      <w:r w:rsidR="007719C4" w:rsidRPr="00F92EB0">
        <w:rPr>
          <w:lang w:val="el-GR"/>
        </w:rPr>
        <w:t>α</w:t>
      </w:r>
      <w:r w:rsidR="007719C4">
        <w:t>=0.002 were analyzed.</w:t>
      </w:r>
    </w:p>
    <w:p w14:paraId="228D7FC7" w14:textId="77777777" w:rsidR="004E62D7" w:rsidRDefault="004E62D7" w:rsidP="004E62D7">
      <w:pPr>
        <w:rPr>
          <w:rFonts w:ascii="Arial" w:hAnsi="Arial" w:cs="Arial"/>
          <w:b/>
          <w:sz w:val="20"/>
          <w:szCs w:val="20"/>
        </w:rPr>
      </w:pPr>
      <w:r w:rsidRPr="00A34DB6">
        <w:rPr>
          <w:rFonts w:ascii="Arial" w:hAnsi="Arial" w:cs="Arial"/>
          <w:b/>
          <w:noProof/>
          <w:sz w:val="20"/>
          <w:szCs w:val="20"/>
        </w:rPr>
        <w:drawing>
          <wp:inline distT="0" distB="0" distL="0" distR="0" wp14:anchorId="27861912" wp14:editId="5E7C9F21">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485" cy="4483127"/>
                    </a:xfrm>
                    <a:prstGeom prst="rect">
                      <a:avLst/>
                    </a:prstGeom>
                  </pic:spPr>
                </pic:pic>
              </a:graphicData>
            </a:graphic>
          </wp:inline>
        </w:drawing>
      </w:r>
    </w:p>
    <w:p w14:paraId="296BCC37" w14:textId="77777777" w:rsidR="004E62D7" w:rsidRDefault="004E62D7" w:rsidP="004E62D7">
      <w:r w:rsidRPr="00F92EB0">
        <w:rPr>
          <w:b/>
        </w:rPr>
        <w:t xml:space="preserve">Figure 1. </w:t>
      </w:r>
      <w:r w:rsidRPr="00F92EB0">
        <w:t xml:space="preserve">L-curve plots </w:t>
      </w:r>
      <w:r>
        <w:t xml:space="preserve">of least squares error (LSE) versus penalty term value </w:t>
      </w:r>
      <w:r w:rsidRPr="00F92EB0">
        <w:t>for db1-db6 show ef</w:t>
      </w:r>
      <w:r>
        <w:t xml:space="preserve">ficient regularization at </w:t>
      </w:r>
      <w:r w:rsidRPr="00F92EB0">
        <w:rPr>
          <w:lang w:val="el-GR"/>
        </w:rPr>
        <w:t>α</w:t>
      </w:r>
      <w:r w:rsidRPr="00F92EB0">
        <w:t>=</w:t>
      </w:r>
      <w:r>
        <w:t xml:space="preserve">0.002 (corresponding runs are </w:t>
      </w:r>
      <w:r w:rsidRPr="00F92EB0">
        <w:t>circled in black</w:t>
      </w:r>
      <w:r>
        <w:t xml:space="preserve">). Individual points correspond to model runs conducted with unique </w:t>
      </w:r>
      <w:r>
        <w:rPr>
          <w:lang w:val="el-GR"/>
        </w:rPr>
        <w:t>α</w:t>
      </w:r>
      <w:r>
        <w:t xml:space="preserve"> values, which ranged from 0.8000-0.0001. Sixteen runs were completed for each network. The </w:t>
      </w:r>
      <w:r w:rsidRPr="00F92EB0">
        <w:t>L-curves are color coded based on GRN number as indicated in the legend.</w:t>
      </w:r>
      <w:r>
        <w:t xml:space="preserve"> The L-Curves.R script was used to generate this graph.</w:t>
      </w:r>
    </w:p>
    <w:p w14:paraId="1A55C930" w14:textId="296D7228" w:rsidR="001F52C2" w:rsidRDefault="00025570" w:rsidP="004E62D7">
      <w:pPr>
        <w:spacing w:line="480" w:lineRule="auto"/>
        <w:ind w:firstLine="720"/>
      </w:pPr>
      <w:r w:rsidRPr="00F92EB0">
        <w:lastRenderedPageBreak/>
        <w:t xml:space="preserve">Assessment of optimization </w:t>
      </w:r>
      <w:r w:rsidR="00D97163">
        <w:t>diagnosti</w:t>
      </w:r>
      <w:r w:rsidR="004A002B">
        <w:t xml:space="preserve">cs indicated that the six </w:t>
      </w:r>
      <w:r w:rsidR="00A74EAC" w:rsidRPr="00F92EB0">
        <w:t xml:space="preserve">networks consistently fit the input expression data well, with </w:t>
      </w:r>
      <w:r w:rsidR="005A7A5B">
        <w:t xml:space="preserve">the ratios between the observed least squares error (LSE) and theoretical </w:t>
      </w:r>
      <w:r w:rsidR="00A74EAC" w:rsidRPr="00F92EB0">
        <w:t>min</w:t>
      </w:r>
      <w:r w:rsidR="00BE0843" w:rsidRPr="00F92EB0">
        <w:t>imum least squares error (minLSE)</w:t>
      </w:r>
      <w:r w:rsidR="005A7A5B">
        <w:t xml:space="preserve"> values, or LSE:minLSE</w:t>
      </w:r>
      <w:r w:rsidR="00BE0843" w:rsidRPr="00F92EB0">
        <w:t xml:space="preserve"> </w:t>
      </w:r>
      <w:r w:rsidR="00A74EAC" w:rsidRPr="00F92EB0">
        <w:t>ratios</w:t>
      </w:r>
      <w:r w:rsidR="005A7A5B">
        <w:t xml:space="preserve">, </w:t>
      </w:r>
      <w:r w:rsidR="00A74EAC" w:rsidRPr="00F92EB0">
        <w:t>ranging from 1.300</w:t>
      </w:r>
      <w:r w:rsidR="00E362D3">
        <w:t>0</w:t>
      </w:r>
      <w:r w:rsidR="00A74EAC" w:rsidRPr="00F92EB0">
        <w:t xml:space="preserve"> for db4 to 1.4263 for db5 (Table 3). Given that this goodness-of-fit measure is normalized based on the t</w:t>
      </w:r>
      <w:r w:rsidR="001F52C2">
        <w:t>heoretical minimum least square</w:t>
      </w:r>
      <w:r w:rsidR="00A74EAC" w:rsidRPr="00F92EB0">
        <w:t>s error possible given the variation in input microarray data, the LSE:minLSE ratio provides a fair comparison be</w:t>
      </w:r>
      <w:r w:rsidR="004E62D7">
        <w:t>tween networks of varying size.</w:t>
      </w:r>
    </w:p>
    <w:p w14:paraId="44C1261B" w14:textId="77777777" w:rsidR="001F52C2" w:rsidRPr="00F92EB0" w:rsidRDefault="001F52C2" w:rsidP="001F52C2">
      <w:r w:rsidRPr="00F92EB0">
        <w:rPr>
          <w:b/>
        </w:rPr>
        <w:t xml:space="preserve">Table 3. </w:t>
      </w:r>
      <w:r w:rsidRPr="00F92EB0">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1F52C2" w:rsidRPr="00A0576C" w14:paraId="0E71B4E4" w14:textId="77777777" w:rsidTr="00037985">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FBD9D"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27A07C6"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E892BAA"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F5D18CF"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18DA75F"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25AD031"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0F191C3"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1F52C2" w:rsidRPr="00A0576C" w14:paraId="7E8BF4F6"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B355A8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08DDF23D"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5A2CCCD"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1197A89F"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022C8E9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02660A0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1F9A53C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1.8276</w:t>
            </w:r>
          </w:p>
        </w:tc>
      </w:tr>
      <w:tr w:rsidR="001F52C2" w:rsidRPr="00A0576C" w14:paraId="231CB79E"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5A418278"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1E370E3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4129E91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7FDEFFC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29073D8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15D01B6B"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6BB89443"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0.8602</w:t>
            </w:r>
          </w:p>
        </w:tc>
      </w:tr>
      <w:tr w:rsidR="001F52C2" w:rsidRPr="00A0576C" w14:paraId="20C5F0A2"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BCE3D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2C7CA45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44B96829"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17DDBC79"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30941DB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3D43B77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69E2117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0.6156</w:t>
            </w:r>
          </w:p>
        </w:tc>
      </w:tr>
      <w:tr w:rsidR="001F52C2" w:rsidRPr="00A0576C" w14:paraId="172F9388"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64AD32D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63855B7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0E11F45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61D8665B"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5DB915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1363A01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7001FC0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1.3973</w:t>
            </w:r>
          </w:p>
        </w:tc>
      </w:tr>
      <w:tr w:rsidR="001F52C2" w:rsidRPr="00A0576C" w14:paraId="2B568378" w14:textId="77777777" w:rsidTr="00037985">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B985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450ADA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21D9C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BAC441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ABC106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CEEDA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C80FC28"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76,769</w:t>
            </w:r>
          </w:p>
        </w:tc>
      </w:tr>
    </w:tbl>
    <w:p w14:paraId="020D55DE" w14:textId="10D74163" w:rsidR="0075756E" w:rsidRDefault="0075756E" w:rsidP="00EA2F03"/>
    <w:p w14:paraId="0011F449" w14:textId="001B8901" w:rsidR="00146A55" w:rsidRPr="00EA2F03" w:rsidRDefault="00E96207" w:rsidP="00CD28EF">
      <w:pPr>
        <w:spacing w:line="480" w:lineRule="auto"/>
        <w:ind w:firstLine="720"/>
      </w:pPr>
      <w:r w:rsidRPr="00F92EB0">
        <w:t xml:space="preserve">Assessment of individual expression plots generated by GRNmap demonstrated </w:t>
      </w:r>
      <w:r w:rsidR="00915AA8">
        <w:t>good</w:t>
      </w:r>
      <w:r w:rsidRPr="00F92EB0">
        <w:t xml:space="preserve"> modeling of gene expression changes over time</w:t>
      </w:r>
      <w:r w:rsidR="00F4184F" w:rsidRPr="00F92EB0">
        <w:t xml:space="preserve"> </w:t>
      </w:r>
      <w:r w:rsidR="00915AA8">
        <w:t>in</w:t>
      </w:r>
      <w:r w:rsidR="00F4184F" w:rsidRPr="00F92EB0">
        <w:t xml:space="preserve"> the six GR</w:t>
      </w:r>
      <w:r w:rsidR="00CD28EF">
        <w:t xml:space="preserve">Ns. </w:t>
      </w:r>
      <w:r w:rsidR="00F4184F" w:rsidRPr="00F92EB0">
        <w:t xml:space="preserve">A </w:t>
      </w:r>
      <w:r w:rsidRPr="00F92EB0">
        <w:t>sampling of plots from db1 showcases four common transcriptional profiles</w:t>
      </w:r>
      <w:r w:rsidR="00CD28EF">
        <w:t xml:space="preserve"> (Figure 2). </w:t>
      </w:r>
      <w:r w:rsidR="00915AA8">
        <w:t>MSE:minMSE ratio</w:t>
      </w:r>
      <w:r w:rsidR="00CD28EF">
        <w:t>s</w:t>
      </w:r>
      <w:r w:rsidR="00915AA8">
        <w:t>,</w:t>
      </w:r>
      <w:r w:rsidR="00CD28EF">
        <w:t xml:space="preserve"> which ranged from 0.2209-4.2798 in db1-db6,</w:t>
      </w:r>
      <w:r w:rsidR="00915AA8">
        <w:t xml:space="preserve"> </w:t>
      </w:r>
      <w:r w:rsidR="00CD28EF">
        <w:t xml:space="preserve">were low for each of the TFs </w:t>
      </w:r>
      <w:r w:rsidRPr="00F92EB0">
        <w:t xml:space="preserve">indicating good model fit to actual expression </w:t>
      </w:r>
      <w:r w:rsidR="00915AA8">
        <w:t>data.</w:t>
      </w:r>
      <w:r w:rsidR="00CD28EF">
        <w:t xml:space="preserve"> </w:t>
      </w:r>
      <w:r w:rsidR="0022301C" w:rsidRPr="00F92EB0">
        <w:t>TF w</w:t>
      </w:r>
      <w:r w:rsidRPr="00F92EB0">
        <w:t xml:space="preserve">ithin-strain ANOVA </w:t>
      </w:r>
      <w:r w:rsidRPr="00A25FCC">
        <w:rPr>
          <w:i/>
        </w:rPr>
        <w:t>p-</w:t>
      </w:r>
      <w:r w:rsidRPr="00F92EB0">
        <w:t>va</w:t>
      </w:r>
      <w:r w:rsidR="00915AA8">
        <w:t xml:space="preserve">lues are included for reference. Interestingly, </w:t>
      </w:r>
      <w:r w:rsidRPr="00F92EB0">
        <w:t xml:space="preserve">they </w:t>
      </w:r>
      <w:r w:rsidR="0022301C" w:rsidRPr="00F92EB0">
        <w:t>were not</w:t>
      </w:r>
      <w:r w:rsidRPr="00F92EB0">
        <w:t xml:space="preserve"> </w:t>
      </w:r>
      <w:r w:rsidR="0022301C" w:rsidRPr="00F92EB0">
        <w:t>correlated</w:t>
      </w:r>
      <w:r w:rsidRPr="00F92EB0">
        <w:t xml:space="preserve"> </w:t>
      </w:r>
      <w:r w:rsidR="0022301C" w:rsidRPr="00F92EB0">
        <w:t>with</w:t>
      </w:r>
      <w:r w:rsidRPr="00F92EB0">
        <w:t xml:space="preserve"> MSE:minMSE ratio</w:t>
      </w:r>
      <w:r w:rsidR="0022301C" w:rsidRPr="00F92EB0">
        <w:t xml:space="preserve"> </w:t>
      </w:r>
      <w:r w:rsidRPr="00F92EB0">
        <w:t>(</w:t>
      </w:r>
      <w:r w:rsidR="0022301C" w:rsidRPr="00F92EB0">
        <w:t>Pearson’s R,</w:t>
      </w:r>
      <w:r w:rsidR="00EB6165">
        <w:t xml:space="preserve"> r=0.0579,</w:t>
      </w:r>
      <w:r w:rsidR="0022301C" w:rsidRPr="00F92EB0">
        <w:t xml:space="preserve"> </w:t>
      </w:r>
      <w:r w:rsidR="00EB6165">
        <w:t>n=16, p=0.8313</w:t>
      </w:r>
      <w:r w:rsidR="0022301C" w:rsidRPr="00F92EB0">
        <w:t>).</w:t>
      </w:r>
    </w:p>
    <w:p w14:paraId="3027C734" w14:textId="23B25896" w:rsidR="00021582" w:rsidRDefault="0098709B" w:rsidP="00021582">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6970"/>
                    </a:xfrm>
                    <a:prstGeom prst="rect">
                      <a:avLst/>
                    </a:prstGeom>
                  </pic:spPr>
                </pic:pic>
              </a:graphicData>
            </a:graphic>
          </wp:inline>
        </w:drawing>
      </w:r>
      <w:r w:rsidR="00FB7435" w:rsidRPr="00F92EB0">
        <w:rPr>
          <w:b/>
        </w:rPr>
        <w:t>Figure 2.</w:t>
      </w:r>
      <w:r w:rsidR="0022301C" w:rsidRPr="00F92EB0">
        <w:rPr>
          <w:b/>
        </w:rPr>
        <w:t xml:space="preserve"> </w:t>
      </w:r>
      <w:r w:rsidR="0022301C" w:rsidRPr="00F92EB0">
        <w:t xml:space="preserve">Forward simulation of </w:t>
      </w:r>
      <w:r w:rsidR="00CD28EF">
        <w:t>db1</w:t>
      </w:r>
      <w:r w:rsidR="0022301C" w:rsidRPr="00F92EB0">
        <w:t xml:space="preserve"> in GRNmap accurately modeled common expression profiles. Within-strain ANOVA </w:t>
      </w:r>
      <w:r w:rsidR="0022301C" w:rsidRPr="00A25FCC">
        <w:rPr>
          <w:i/>
        </w:rPr>
        <w:t>p</w:t>
      </w:r>
      <w:r w:rsidR="0022301C" w:rsidRPr="00F92EB0">
        <w:t>-values are overlain onto the expression plots automatically output by GRNmap, with color coding indicating individual strains from which input data was derived. MSE:minMSE ratio values averaged across all six strains are</w:t>
      </w:r>
      <w:r w:rsidR="00F4184F" w:rsidRPr="00F92EB0">
        <w:t xml:space="preserve"> also</w:t>
      </w:r>
      <w:r w:rsidR="0022301C" w:rsidRPr="00F92EB0">
        <w:t xml:space="preserve"> reported, indicating the goodness-of-fit of the model data</w:t>
      </w:r>
      <w:r w:rsidR="00671A42" w:rsidRPr="00F92EB0">
        <w:t xml:space="preserve"> (</w:t>
      </w:r>
      <w:r w:rsidR="00781255" w:rsidRPr="00F92EB0">
        <w:t>lines</w:t>
      </w:r>
      <w:r w:rsidR="00671A42" w:rsidRPr="00F92EB0">
        <w:t>)</w:t>
      </w:r>
      <w:r w:rsidR="004479E9" w:rsidRPr="00F92EB0">
        <w:t xml:space="preserve"> to the </w:t>
      </w:r>
      <w:r w:rsidR="0022301C" w:rsidRPr="00F92EB0">
        <w:t>actual expression</w:t>
      </w:r>
      <w:r w:rsidR="004479E9" w:rsidRPr="00F92EB0">
        <w:t xml:space="preserve"> of each gene</w:t>
      </w:r>
      <w:r w:rsidR="005D3AFB">
        <w:t xml:space="preserve"> </w:t>
      </w:r>
      <w:r w:rsidR="00671A42" w:rsidRPr="00F92EB0">
        <w:t>(</w:t>
      </w:r>
      <w:r w:rsidR="00A95ED5" w:rsidRPr="00F92EB0">
        <w:t>circles</w:t>
      </w:r>
      <w:r w:rsidR="00671A42" w:rsidRPr="00F92EB0">
        <w:t>)</w:t>
      </w:r>
      <w:r w:rsidR="005D3AFB">
        <w:t xml:space="preserve"> in each strain.</w:t>
      </w:r>
      <w:r w:rsidR="00CD28EF" w:rsidRPr="00CD28EF">
        <w:t xml:space="preserve"> </w:t>
      </w:r>
      <w:r w:rsidR="00CD28EF">
        <w:t xml:space="preserve">The complete set of expression plots generated from this model run can be accessed here: </w:t>
      </w:r>
      <w:hyperlink r:id="rId17" w:history="1">
        <w:r w:rsidR="00CD28EF" w:rsidRPr="00F86578">
          <w:rPr>
            <w:rStyle w:val="Hyperlink"/>
          </w:rPr>
          <w:t>https://github.com/kdahlquist/DahlquistLab/blob/master/data/Spring2017/bouldardii2_ GRNmap_inputs_outputs/GRNmap_db1-through-db6_input_output/GRNmap_db1-through-db6_figures/DB1_wt_figures_NEW.zip</w:t>
        </w:r>
      </w:hyperlink>
    </w:p>
    <w:p w14:paraId="5CF93CAD" w14:textId="7E2ECC99" w:rsidR="005D3AFB" w:rsidRDefault="005D3AFB" w:rsidP="00021582"/>
    <w:p w14:paraId="2C3A6A91" w14:textId="3B63C70B" w:rsidR="00046BCA" w:rsidRPr="00CD745B" w:rsidRDefault="00046BCA" w:rsidP="00021582">
      <w:pPr>
        <w:spacing w:line="480" w:lineRule="auto"/>
        <w:ind w:firstLine="720"/>
      </w:pPr>
      <w:r w:rsidRPr="00F92EB0">
        <w:t xml:space="preserve">Estimated parameters varied between the six gene regulatory networks. Figure 3 shows the compiled optimized </w:t>
      </w:r>
      <w:r w:rsidRPr="00F92EB0">
        <w:rPr>
          <w:i/>
        </w:rPr>
        <w:t>p</w:t>
      </w:r>
      <w:r w:rsidRPr="00F92EB0">
        <w:t xml:space="preserve"> and </w:t>
      </w:r>
      <w:r w:rsidRPr="00F92EB0">
        <w:rPr>
          <w:i/>
        </w:rPr>
        <w:t>b</w:t>
      </w:r>
      <w:r w:rsidRPr="00F92EB0">
        <w:t xml:space="preserve"> </w:t>
      </w:r>
      <w:r w:rsidR="00915AA8">
        <w:t xml:space="preserve">values </w:t>
      </w:r>
      <w:r w:rsidRPr="00F92EB0">
        <w:t>output</w:t>
      </w:r>
      <w:r w:rsidR="00915AA8">
        <w:t xml:space="preserve"> </w:t>
      </w:r>
      <w:r w:rsidRPr="00F92EB0">
        <w:t xml:space="preserve">for each of the 27 </w:t>
      </w:r>
      <w:r w:rsidR="00CD28EF">
        <w:t xml:space="preserve">unique </w:t>
      </w:r>
      <w:r w:rsidRPr="00F92EB0">
        <w:t xml:space="preserve">TFs </w:t>
      </w:r>
      <w:r w:rsidR="00915AA8">
        <w:t>found in db1-db6</w:t>
      </w:r>
      <w:r w:rsidR="00671081" w:rsidRPr="00F92EB0">
        <w:t>. Although both parameters exhibited wide ranges, consistent estimation across multiple GRNs was observed for several TFs. Production rate</w:t>
      </w:r>
      <w:r w:rsidR="00512B83" w:rsidRPr="00F92EB0">
        <w:t xml:space="preserve">s for </w:t>
      </w:r>
      <w:r w:rsidR="00CD28EF">
        <w:t>Gcr2</w:t>
      </w:r>
      <w:r w:rsidR="00512B83" w:rsidRPr="00F92EB0">
        <w:t xml:space="preserve">, </w:t>
      </w:r>
      <w:r w:rsidR="00CD28EF">
        <w:t>Swi4</w:t>
      </w:r>
      <w:r w:rsidR="00512B83" w:rsidRPr="00F92EB0">
        <w:t xml:space="preserve">, and </w:t>
      </w:r>
      <w:r w:rsidR="00CD28EF">
        <w:t>Zap1</w:t>
      </w:r>
      <w:r w:rsidR="00512B83" w:rsidRPr="00F92EB0">
        <w:t xml:space="preserve"> and net thresholds for </w:t>
      </w:r>
      <w:r w:rsidR="00CD28EF">
        <w:lastRenderedPageBreak/>
        <w:t>Gln3</w:t>
      </w:r>
      <w:r w:rsidR="00512B83" w:rsidRPr="00F92EB0">
        <w:t xml:space="preserve"> were similar across each GRN. Further, </w:t>
      </w:r>
      <w:r w:rsidR="00915AA8">
        <w:t xml:space="preserve">both </w:t>
      </w:r>
      <w:r w:rsidR="00512B83" w:rsidRPr="00F92EB0">
        <w:t xml:space="preserve">the estimated </w:t>
      </w:r>
      <w:r w:rsidR="00512B83" w:rsidRPr="00F92EB0">
        <w:rPr>
          <w:i/>
        </w:rPr>
        <w:t>p</w:t>
      </w:r>
      <w:r w:rsidR="00512B83" w:rsidRPr="00F92EB0">
        <w:t xml:space="preserve"> and </w:t>
      </w:r>
      <w:r w:rsidR="00512B83" w:rsidRPr="00F92EB0">
        <w:rPr>
          <w:i/>
        </w:rPr>
        <w:t>b</w:t>
      </w:r>
      <w:r w:rsidR="00915AA8">
        <w:t xml:space="preserve"> values</w:t>
      </w:r>
      <w:r w:rsidR="00512B83" w:rsidRPr="00F92EB0">
        <w:t xml:space="preserve"> for </w:t>
      </w:r>
      <w:r w:rsidR="00CD28EF">
        <w:t>Ace2</w:t>
      </w:r>
      <w:r w:rsidR="00512B83" w:rsidRPr="00F92EB0">
        <w:t xml:space="preserve"> and </w:t>
      </w:r>
      <w:r w:rsidR="00CD28EF">
        <w:t>Hmo1</w:t>
      </w:r>
      <w:r w:rsidR="00512B83" w:rsidRPr="00F92EB0">
        <w:t xml:space="preserve"> were consistently modeled over a short range,</w:t>
      </w:r>
      <w:r w:rsidR="00575606" w:rsidRPr="00F92EB0">
        <w:t xml:space="preserve"> representing </w:t>
      </w:r>
      <w:r w:rsidR="00CD745B">
        <w:t xml:space="preserve">the </w:t>
      </w:r>
      <w:r w:rsidR="00575606" w:rsidRPr="00F92EB0">
        <w:t>conserved dynamics of these TFs in their respective GRNs.</w:t>
      </w:r>
      <w:r w:rsidR="00CD745B">
        <w:t xml:space="preserve"> In contrast, the TFs Msn2 and Yhp1 exhibited highly variable estimated </w:t>
      </w:r>
      <w:r w:rsidR="00CD745B">
        <w:rPr>
          <w:i/>
        </w:rPr>
        <w:t xml:space="preserve">p </w:t>
      </w:r>
      <w:r w:rsidR="00CD745B">
        <w:t xml:space="preserve">and </w:t>
      </w:r>
      <w:r w:rsidR="00CD745B">
        <w:rPr>
          <w:i/>
        </w:rPr>
        <w:t>b</w:t>
      </w:r>
      <w:r w:rsidR="00CD745B">
        <w:t xml:space="preserve"> values in db1-db6. In general, variability was associated with high magnitude parameter estimates.</w:t>
      </w:r>
    </w:p>
    <w:p w14:paraId="12637FE9" w14:textId="6CCB8ED0" w:rsidR="00896320" w:rsidRDefault="00C20C63" w:rsidP="00EB0BB8">
      <w:pPr>
        <w:rPr>
          <w:rFonts w:ascii="Arial" w:hAnsi="Arial" w:cs="Arial"/>
          <w:sz w:val="20"/>
          <w:szCs w:val="20"/>
        </w:rPr>
      </w:pPr>
      <w:r w:rsidRPr="00C20C63">
        <w:rPr>
          <w:rFonts w:ascii="Arial" w:hAnsi="Arial" w:cs="Arial"/>
          <w:noProof/>
          <w:sz w:val="20"/>
          <w:szCs w:val="20"/>
        </w:rPr>
        <w:drawing>
          <wp:inline distT="0" distB="0" distL="0" distR="0" wp14:anchorId="5832BD31" wp14:editId="766D167D">
            <wp:extent cx="4699000" cy="59379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4010" cy="5982169"/>
                    </a:xfrm>
                    <a:prstGeom prst="rect">
                      <a:avLst/>
                    </a:prstGeom>
                  </pic:spPr>
                </pic:pic>
              </a:graphicData>
            </a:graphic>
          </wp:inline>
        </w:drawing>
      </w:r>
    </w:p>
    <w:p w14:paraId="3CCF7F10" w14:textId="77777777" w:rsidR="004431CB" w:rsidRDefault="00512B83" w:rsidP="004431CB">
      <w:r w:rsidRPr="00F92EB0">
        <w:rPr>
          <w:b/>
        </w:rPr>
        <w:t xml:space="preserve">Figure 3. </w:t>
      </w:r>
      <w:r w:rsidRPr="00F92EB0">
        <w:t>Production rates (A) and thresholds (B) estimated by GRNmap for db1-db6 were consistent for some TFs and variable for others. Bars are color coded based on GRN number as indicated in the legends.</w:t>
      </w:r>
    </w:p>
    <w:p w14:paraId="6EB440A8" w14:textId="7D8A46EA" w:rsidR="00F92EB0" w:rsidRPr="004431CB" w:rsidRDefault="00BE0843" w:rsidP="004431CB">
      <w:r w:rsidRPr="00F92EB0">
        <w:rPr>
          <w:b/>
        </w:rPr>
        <w:lastRenderedPageBreak/>
        <w:t>Db5 Outperforms 30 Random Networks</w:t>
      </w:r>
      <w:r w:rsidR="005D3AFB">
        <w:rPr>
          <w:b/>
        </w:rPr>
        <w:t xml:space="preserve"> Containing Identical Genes and the Same</w:t>
      </w:r>
    </w:p>
    <w:p w14:paraId="074C3FBF" w14:textId="6F0D7187" w:rsidR="00021582" w:rsidRDefault="005D3AFB" w:rsidP="00C6710F">
      <w:pPr>
        <w:outlineLvl w:val="0"/>
        <w:rPr>
          <w:b/>
        </w:rPr>
      </w:pPr>
      <w:r>
        <w:rPr>
          <w:b/>
        </w:rPr>
        <w:t>Number</w:t>
      </w:r>
      <w:r w:rsidR="00BE0843" w:rsidRPr="00F92EB0">
        <w:rPr>
          <w:b/>
        </w:rPr>
        <w:t xml:space="preserve"> of Edges</w:t>
      </w:r>
    </w:p>
    <w:p w14:paraId="20C31C36" w14:textId="77777777" w:rsidR="00021582" w:rsidRDefault="00021582" w:rsidP="00021582">
      <w:pPr>
        <w:rPr>
          <w:b/>
        </w:rPr>
      </w:pPr>
    </w:p>
    <w:p w14:paraId="011E5402" w14:textId="302289A0" w:rsidR="00D54589" w:rsidRDefault="005D3AFB" w:rsidP="00021582">
      <w:pPr>
        <w:spacing w:line="480" w:lineRule="auto"/>
      </w:pPr>
      <w:r>
        <w:t xml:space="preserve">Db5 </w:t>
      </w:r>
      <w:r w:rsidR="00BE0843" w:rsidRPr="00F92EB0">
        <w:t>was selected as a representative candidate network for</w:t>
      </w:r>
      <w:r>
        <w:t xml:space="preserve"> further study. T</w:t>
      </w:r>
      <w:r w:rsidR="00C35995">
        <w:t>hirty random</w:t>
      </w:r>
      <w:r w:rsidR="00BE0843" w:rsidRPr="00F92EB0">
        <w:t xml:space="preserve"> GRNs </w:t>
      </w:r>
      <w:r w:rsidR="007929C3">
        <w:t xml:space="preserve">were generated </w:t>
      </w:r>
      <w:r w:rsidR="00BE0843" w:rsidRPr="00F92EB0">
        <w:t xml:space="preserve">with </w:t>
      </w:r>
      <w:r w:rsidR="00C35995">
        <w:t>the same</w:t>
      </w:r>
      <w:r w:rsidR="00BE0843" w:rsidRPr="00F92EB0">
        <w:t xml:space="preserve"> </w:t>
      </w:r>
      <w:r w:rsidR="00C35995">
        <w:t>genes</w:t>
      </w:r>
      <w:r w:rsidR="00BE0843" w:rsidRPr="00F92EB0">
        <w:t xml:space="preserve"> </w:t>
      </w:r>
      <w:r w:rsidR="007929C3">
        <w:t xml:space="preserve">and </w:t>
      </w:r>
      <w:r w:rsidR="00BE0843" w:rsidRPr="00F92EB0">
        <w:t>numbers of edges</w:t>
      </w:r>
      <w:r w:rsidR="007929C3">
        <w:t xml:space="preserve"> as db5</w:t>
      </w:r>
      <w:r w:rsidR="00BE0843" w:rsidRPr="00F92EB0">
        <w:t>, but with varying connectivity. Modeling results for the random networks demonstrated that db5 generally provided a better fit to actual expression data, with only 5 random networks exhibiting lower LSE:minLSE ratios when compared to db5</w:t>
      </w:r>
      <w:r w:rsidR="00D54589" w:rsidRPr="00F92EB0">
        <w:t xml:space="preserve"> (Figure 4</w:t>
      </w:r>
      <w:r w:rsidR="00BE0843" w:rsidRPr="00F92EB0">
        <w:t>). Further, the average LSE:minLSE ratio for the six database-derived networks (1.3853) indicated that these GRNs exhibited better fits than even the best performing random network (LSE:minLSE=1.3880). These findings support the validit</w:t>
      </w:r>
      <w:r>
        <w:t xml:space="preserve">y of the database-derived networks, which appear </w:t>
      </w:r>
      <w:r w:rsidR="00BE0843" w:rsidRPr="00F92EB0">
        <w:t>better suited to the modeling of the transcriptional response to cold shock in yeast.</w:t>
      </w:r>
    </w:p>
    <w:p w14:paraId="4B7F6923" w14:textId="58135610" w:rsidR="00D54589" w:rsidRPr="00966942" w:rsidRDefault="00966942" w:rsidP="00966942">
      <w:pPr>
        <w:rPr>
          <w:b/>
        </w:rPr>
      </w:pPr>
      <w:r w:rsidRPr="00966942">
        <w:rPr>
          <w:b/>
          <w:noProof/>
        </w:rPr>
        <w:drawing>
          <wp:inline distT="0" distB="0" distL="0" distR="0" wp14:anchorId="3715ED04" wp14:editId="0CD9BC83">
            <wp:extent cx="5898562" cy="230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44" t="21112" r="3611" b="29259"/>
                    <a:stretch/>
                  </pic:blipFill>
                  <pic:spPr bwMode="auto">
                    <a:xfrm>
                      <a:off x="0" y="0"/>
                      <a:ext cx="5899907" cy="2308116"/>
                    </a:xfrm>
                    <a:prstGeom prst="rect">
                      <a:avLst/>
                    </a:prstGeom>
                    <a:ln>
                      <a:noFill/>
                    </a:ln>
                    <a:extLst>
                      <a:ext uri="{53640926-AAD7-44D8-BBD7-CCE9431645EC}">
                        <a14:shadowObscured xmlns:a14="http://schemas.microsoft.com/office/drawing/2010/main"/>
                      </a:ext>
                    </a:extLst>
                  </pic:spPr>
                </pic:pic>
              </a:graphicData>
            </a:graphic>
          </wp:inline>
        </w:drawing>
      </w:r>
    </w:p>
    <w:p w14:paraId="5C7F7679" w14:textId="49EBF748" w:rsidR="00BE0843" w:rsidRDefault="00D54589" w:rsidP="00021582">
      <w:r w:rsidRPr="00403A85">
        <w:rPr>
          <w:b/>
        </w:rPr>
        <w:t>Figure 4</w:t>
      </w:r>
      <w:r w:rsidR="00BE0843" w:rsidRPr="00403A85">
        <w:rPr>
          <w:b/>
        </w:rPr>
        <w:t xml:space="preserve">. </w:t>
      </w:r>
      <w:r w:rsidR="00BE0843" w:rsidRPr="00403A85">
        <w:t xml:space="preserve">The network derived from </w:t>
      </w:r>
      <w:r w:rsidR="00BE0843" w:rsidRPr="00DB5650">
        <w:rPr>
          <w:i/>
        </w:rPr>
        <w:t>∆hap4</w:t>
      </w:r>
      <w:r w:rsidR="00BE0843" w:rsidRPr="00403A85">
        <w:t xml:space="preserve"> strain data, db5, generally outperformed 30 random networks</w:t>
      </w:r>
      <w:r w:rsidR="00BE0843" w:rsidRPr="00F92EB0">
        <w:t xml:space="preserve"> composed of the same transcription factors and containing the same number of edges. The LSE:minLSE ratios for db1-db6 are reported on the left and for the thirty ran</w:t>
      </w:r>
      <w:r w:rsidRPr="00F92EB0">
        <w:t xml:space="preserve">dom networks on the right. </w:t>
      </w:r>
      <w:r w:rsidR="00BE0843" w:rsidRPr="00F92EB0">
        <w:t>A horizontal line is drawn demarcating the LSE:minLSE ratio of db5 for comparison.</w:t>
      </w:r>
    </w:p>
    <w:p w14:paraId="7C7A576D" w14:textId="77777777" w:rsidR="00021582" w:rsidRPr="00F92EB0" w:rsidRDefault="00021582" w:rsidP="00021582"/>
    <w:p w14:paraId="5347B420" w14:textId="29CF4173" w:rsidR="00BE0843" w:rsidRPr="00021582" w:rsidRDefault="00BE0843" w:rsidP="00021582">
      <w:pPr>
        <w:spacing w:line="480" w:lineRule="auto"/>
        <w:ind w:firstLine="720"/>
      </w:pPr>
      <w:r w:rsidRPr="00F92EB0">
        <w:t xml:space="preserve">To determine whether the </w:t>
      </w:r>
      <w:r w:rsidR="005D3AFB">
        <w:t>best performing random networks had similar connections</w:t>
      </w:r>
      <w:r w:rsidRPr="00F92EB0">
        <w:t xml:space="preserve"> to the database-derived parent network, the number of edges shared between each of the thirty random networks and db5 was </w:t>
      </w:r>
      <w:r w:rsidR="005D3AFB">
        <w:t>determined</w:t>
      </w:r>
      <w:r w:rsidRPr="00F92EB0">
        <w:t xml:space="preserve">. Plotting the LSE:minLSE ratio of individual random </w:t>
      </w:r>
      <w:r w:rsidRPr="00F92EB0">
        <w:lastRenderedPageBreak/>
        <w:t>networks versus the number of regulatory relationships they shared with db5 reveale</w:t>
      </w:r>
      <w:r w:rsidR="00D54589" w:rsidRPr="00F92EB0">
        <w:t xml:space="preserve">d </w:t>
      </w:r>
      <w:r w:rsidR="005D3AFB">
        <w:t xml:space="preserve">an </w:t>
      </w:r>
      <w:r w:rsidR="00D54589" w:rsidRPr="00F92EB0">
        <w:t xml:space="preserve">interesting </w:t>
      </w:r>
      <w:r w:rsidR="005D3AFB">
        <w:t>pattern</w:t>
      </w:r>
      <w:r w:rsidR="00D54589" w:rsidRPr="00F92EB0">
        <w:t xml:space="preserve"> (Figure 5</w:t>
      </w:r>
      <w:r w:rsidRPr="00F92EB0">
        <w:t>).</w:t>
      </w:r>
    </w:p>
    <w:p w14:paraId="2F92C387" w14:textId="058FA30B" w:rsidR="00021582" w:rsidRPr="00DA206E" w:rsidRDefault="00E8607F" w:rsidP="00021582">
      <w:pPr>
        <w:rPr>
          <w:rFonts w:ascii="Arial" w:hAnsi="Arial" w:cs="Arial"/>
          <w:b/>
          <w:sz w:val="20"/>
          <w:szCs w:val="20"/>
        </w:rPr>
      </w:pPr>
      <w:r w:rsidRPr="00E8607F">
        <w:rPr>
          <w:b/>
          <w:noProof/>
        </w:rPr>
        <w:drawing>
          <wp:inline distT="0" distB="0" distL="0" distR="0" wp14:anchorId="726EA00E" wp14:editId="6D8B347D">
            <wp:extent cx="5943600" cy="321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664" b="10257"/>
                    <a:stretch/>
                  </pic:blipFill>
                  <pic:spPr bwMode="auto">
                    <a:xfrm>
                      <a:off x="0" y="0"/>
                      <a:ext cx="5943600" cy="3213100"/>
                    </a:xfrm>
                    <a:prstGeom prst="rect">
                      <a:avLst/>
                    </a:prstGeom>
                    <a:ln>
                      <a:noFill/>
                    </a:ln>
                    <a:extLst>
                      <a:ext uri="{53640926-AAD7-44D8-BBD7-CCE9431645EC}">
                        <a14:shadowObscured xmlns:a14="http://schemas.microsoft.com/office/drawing/2010/main"/>
                      </a:ext>
                    </a:extLst>
                  </pic:spPr>
                </pic:pic>
              </a:graphicData>
            </a:graphic>
          </wp:inline>
        </w:drawing>
      </w:r>
      <w:r w:rsidR="00D54589" w:rsidRPr="005E43EC">
        <w:rPr>
          <w:b/>
        </w:rPr>
        <w:t>Figure 5</w:t>
      </w:r>
      <w:r w:rsidR="00BE0843" w:rsidRPr="005E43EC">
        <w:rPr>
          <w:b/>
        </w:rPr>
        <w:t xml:space="preserve">. </w:t>
      </w:r>
      <w:r w:rsidR="00BE0843" w:rsidRPr="005E43EC">
        <w:t>LSE</w:t>
      </w:r>
      <w:r w:rsidR="00BE0843" w:rsidRPr="00F92EB0">
        <w:t>:minLS</w:t>
      </w:r>
      <w:r w:rsidR="005D3AFB">
        <w:t>E ratio of random networks versus the number of regulatory relationships s</w:t>
      </w:r>
      <w:r w:rsidR="00BE0843" w:rsidRPr="00F92EB0">
        <w:t>hared with db5.</w:t>
      </w:r>
      <w:r w:rsidR="005D3AFB">
        <w:t xml:space="preserve"> The vertical line indicates</w:t>
      </w:r>
      <w:r w:rsidR="00BE0843" w:rsidRPr="00F92EB0">
        <w:t xml:space="preserve"> the median number of regulatory relationships shared with db5 (2). The horizontal line marks the LSE:minLSE ratio of db5 (1.4263).</w:t>
      </w:r>
      <w:r w:rsidR="00DA206E">
        <w:t xml:space="preserve"> A linear regression line was fit to the data, with its goodness-of-fit value reported in the top right corner. Notable outliers are indicated with black arrows.</w:t>
      </w:r>
    </w:p>
    <w:p w14:paraId="0FD8D4BA" w14:textId="77777777" w:rsidR="00021582" w:rsidRDefault="00021582" w:rsidP="00021582"/>
    <w:p w14:paraId="6308127E" w14:textId="77777777" w:rsidR="000C2ACA" w:rsidRDefault="00536229" w:rsidP="00021582">
      <w:pPr>
        <w:spacing w:line="480" w:lineRule="auto"/>
        <w:ind w:firstLine="720"/>
      </w:pPr>
      <w:r w:rsidRPr="00F92EB0">
        <w:t>Overall, a weak negative correlation between LSE:minLSE ratio and the number of regulatory relationships random networks shared with db5 was observed (</w:t>
      </w:r>
      <w:r w:rsidR="00DA206E">
        <w:t>Pearson’s R,</w:t>
      </w:r>
    </w:p>
    <w:p w14:paraId="37EC2A36" w14:textId="41FFB28C" w:rsidR="00021582" w:rsidRDefault="00DA206E" w:rsidP="000C2ACA">
      <w:pPr>
        <w:spacing w:line="480" w:lineRule="auto"/>
      </w:pPr>
      <w:r>
        <w:t>r=-0.2089, n=30, p=0.2677</w:t>
      </w:r>
      <w:r w:rsidR="00536229" w:rsidRPr="00F92EB0">
        <w:t xml:space="preserve">). In general, networks </w:t>
      </w:r>
      <w:r w:rsidR="000C2ACA">
        <w:t>that shared</w:t>
      </w:r>
      <w:r w:rsidR="00536229" w:rsidRPr="00F92EB0">
        <w:t xml:space="preserve"> increasing numbers of regulatory relationships with db5 approached the model fit obtained for db5, with only one random network </w:t>
      </w:r>
      <w:r w:rsidR="00EE4E4A" w:rsidRPr="00F92EB0">
        <w:t>sharing greater than the medi</w:t>
      </w:r>
      <w:r w:rsidR="000C2ACA">
        <w:t xml:space="preserve">an number of relationships </w:t>
      </w:r>
      <w:r w:rsidR="00EE4E4A" w:rsidRPr="00F92EB0">
        <w:t>exceeding the database-derived network’s fit to experimental data (</w:t>
      </w:r>
      <w:r w:rsidR="00E8607F">
        <w:t>Figure 5, arrow pointing right</w:t>
      </w:r>
      <w:r w:rsidR="00EE4E4A" w:rsidRPr="00F92EB0">
        <w:t>). However, three random networks sharing only one or no regulatory relationships outperformed db5</w:t>
      </w:r>
      <w:r w:rsidR="00E8607F">
        <w:t xml:space="preserve"> (Figure 5, arrows pointing left)</w:t>
      </w:r>
      <w:r w:rsidR="00EE4E4A" w:rsidRPr="00F92EB0">
        <w:t xml:space="preserve">. These results suggest that although </w:t>
      </w:r>
      <w:r w:rsidR="00EC7DCD">
        <w:t>better</w:t>
      </w:r>
      <w:r w:rsidR="00EE4E4A" w:rsidRPr="00F92EB0">
        <w:t xml:space="preserve"> model fit could be attained by sharing </w:t>
      </w:r>
      <w:r w:rsidR="00EC7DCD">
        <w:t>edges</w:t>
      </w:r>
      <w:r w:rsidR="00EE4E4A" w:rsidRPr="00F92EB0">
        <w:t xml:space="preserve"> with the database-derived network, random networks that exhibited extensive rewiring </w:t>
      </w:r>
      <w:r w:rsidR="00EE4E4A" w:rsidRPr="00F92EB0">
        <w:lastRenderedPageBreak/>
        <w:t>without regard to DNA binding evidence could occasionally outperform the database-derived network.</w:t>
      </w:r>
    </w:p>
    <w:p w14:paraId="639A835D" w14:textId="77777777" w:rsidR="00337290" w:rsidRDefault="00337290" w:rsidP="00C6710F">
      <w:pPr>
        <w:outlineLvl w:val="0"/>
      </w:pPr>
    </w:p>
    <w:p w14:paraId="7B7F721E" w14:textId="63D453AA" w:rsidR="00021582" w:rsidRDefault="00EB0EB7" w:rsidP="00C6710F">
      <w:pPr>
        <w:outlineLvl w:val="0"/>
      </w:pPr>
      <w:r w:rsidRPr="00F92EB0">
        <w:rPr>
          <w:b/>
        </w:rPr>
        <w:t xml:space="preserve">GRNsight Visualization and Analysis of </w:t>
      </w:r>
      <w:r w:rsidR="00BE0843" w:rsidRPr="00F92EB0">
        <w:rPr>
          <w:b/>
        </w:rPr>
        <w:t xml:space="preserve">Database-Derived </w:t>
      </w:r>
      <w:r w:rsidRPr="00F92EB0">
        <w:rPr>
          <w:b/>
        </w:rPr>
        <w:t>Network Connectivity</w:t>
      </w:r>
    </w:p>
    <w:p w14:paraId="23E26ED1" w14:textId="77777777" w:rsidR="00021582" w:rsidRDefault="00021582" w:rsidP="00021582"/>
    <w:p w14:paraId="2EE04133" w14:textId="623E2CD9" w:rsidR="00C33897" w:rsidRPr="00F92EB0" w:rsidRDefault="002B5921" w:rsidP="00021582">
      <w:pPr>
        <w:spacing w:line="480" w:lineRule="auto"/>
      </w:pPr>
      <w:r w:rsidRPr="00F92EB0">
        <w:t xml:space="preserve">To </w:t>
      </w:r>
      <w:r w:rsidR="00657D63">
        <w:t>investigate</w:t>
      </w:r>
      <w:r w:rsidRPr="00F92EB0">
        <w:t xml:space="preserve"> the connectiv</w:t>
      </w:r>
      <w:r w:rsidR="00C33897" w:rsidRPr="00F92EB0">
        <w:t>ity of db1-db6</w:t>
      </w:r>
      <w:r w:rsidRPr="00F92EB0">
        <w:t xml:space="preserve">, </w:t>
      </w:r>
      <w:r w:rsidR="00C33897" w:rsidRPr="00F92EB0">
        <w:t xml:space="preserve">the </w:t>
      </w:r>
      <w:r w:rsidR="00657D63">
        <w:t>network weights</w:t>
      </w:r>
      <w:r w:rsidR="00C33897" w:rsidRPr="00F92EB0">
        <w:t xml:space="preserve"> were </w:t>
      </w:r>
      <w:r w:rsidRPr="00F92EB0">
        <w:t>visualized using the GRNsig</w:t>
      </w:r>
      <w:r w:rsidR="00D54589" w:rsidRPr="00F92EB0">
        <w:t>ht web application (Figure 6</w:t>
      </w:r>
      <w:r w:rsidR="00C33897" w:rsidRPr="00F92EB0">
        <w:t>)</w:t>
      </w:r>
      <w:r w:rsidR="00C22A90" w:rsidRPr="00F92EB0">
        <w:t xml:space="preserve">. </w:t>
      </w:r>
      <w:r w:rsidR="00C33897" w:rsidRPr="00F92EB0">
        <w:t>GRNsi</w:t>
      </w:r>
      <w:r w:rsidR="0053614F" w:rsidRPr="00F92EB0">
        <w:t xml:space="preserve">ght models provide </w:t>
      </w:r>
      <w:r w:rsidR="00C33897" w:rsidRPr="00F92EB0">
        <w:t>visual aids</w:t>
      </w:r>
      <w:r w:rsidR="0053614F" w:rsidRPr="00F92EB0">
        <w:t xml:space="preserve"> </w:t>
      </w:r>
      <w:r w:rsidR="00C22A90" w:rsidRPr="00F92EB0">
        <w:t>that facilitate the</w:t>
      </w:r>
      <w:r w:rsidR="0053614F" w:rsidRPr="00F92EB0">
        <w:t xml:space="preserve"> interpretation of complex networks by highlighting common patterns of connectivity. In the case of db1-db6, it can be seen that </w:t>
      </w:r>
      <w:r w:rsidR="00381303" w:rsidRPr="00381303">
        <w:rPr>
          <w:i/>
        </w:rPr>
        <w:t>ZAP1</w:t>
      </w:r>
      <w:r w:rsidR="0053614F" w:rsidRPr="00F92EB0">
        <w:t xml:space="preserve"> is only connected to the networks th</w:t>
      </w:r>
      <w:r w:rsidR="008373A1">
        <w:t xml:space="preserve">rough its regulation of </w:t>
      </w:r>
      <w:r w:rsidR="008373A1" w:rsidRPr="008373A1">
        <w:rPr>
          <w:i/>
        </w:rPr>
        <w:t>ACE2</w:t>
      </w:r>
      <w:r w:rsidR="0053614F" w:rsidRPr="00F92EB0">
        <w:t xml:space="preserve">, which in db3 and db6 does not </w:t>
      </w:r>
      <w:r w:rsidR="00657D63">
        <w:t>have</w:t>
      </w:r>
      <w:r w:rsidR="0053614F" w:rsidRPr="00F92EB0">
        <w:t xml:space="preserve"> any furth</w:t>
      </w:r>
      <w:r w:rsidR="00C22A90" w:rsidRPr="00F92EB0">
        <w:t xml:space="preserve">er outputs. The poor connectedness of </w:t>
      </w:r>
      <w:r w:rsidR="008373A1" w:rsidRPr="008373A1">
        <w:rPr>
          <w:i/>
        </w:rPr>
        <w:t>ZAP1</w:t>
      </w:r>
      <w:r w:rsidR="00C22A90" w:rsidRPr="00F92EB0">
        <w:t xml:space="preserve"> to the GRN controlling the </w:t>
      </w:r>
      <w:r w:rsidR="00657D63">
        <w:t xml:space="preserve">response to cold shock in yeast </w:t>
      </w:r>
      <w:r w:rsidR="00C22A90" w:rsidRPr="00F92EB0">
        <w:t xml:space="preserve">may </w:t>
      </w:r>
      <w:r w:rsidR="001C13BD" w:rsidRPr="00F92EB0">
        <w:t xml:space="preserve">explain why the networks that excluded </w:t>
      </w:r>
      <w:r w:rsidR="008373A1" w:rsidRPr="008373A1">
        <w:rPr>
          <w:i/>
        </w:rPr>
        <w:t>ZAP1</w:t>
      </w:r>
      <w:r w:rsidR="001C13BD" w:rsidRPr="00F92EB0">
        <w:t>, db2 and db4,</w:t>
      </w:r>
      <w:r w:rsidR="00C22A90" w:rsidRPr="00F92EB0">
        <w:t xml:space="preserve"> showed the </w:t>
      </w:r>
      <w:r w:rsidR="001C13BD" w:rsidRPr="00F92EB0">
        <w:t>best</w:t>
      </w:r>
      <w:r w:rsidR="00C22A90" w:rsidRPr="00F92EB0">
        <w:t xml:space="preserve"> fit to </w:t>
      </w:r>
      <w:r w:rsidR="00657D63">
        <w:t>experimental</w:t>
      </w:r>
      <w:r w:rsidR="00C22A90" w:rsidRPr="00F92EB0">
        <w:t xml:space="preserve"> expression data (Table 3).</w:t>
      </w:r>
      <w:r w:rsidR="00675A87" w:rsidRPr="00F92EB0">
        <w:t xml:space="preserve"> Another </w:t>
      </w:r>
      <w:r w:rsidR="0009253B" w:rsidRPr="00F92EB0">
        <w:t xml:space="preserve">common </w:t>
      </w:r>
      <w:r w:rsidR="00675A87" w:rsidRPr="00F92EB0">
        <w:t>feature highlighted in the GRNsight</w:t>
      </w:r>
      <w:r w:rsidR="0009253B" w:rsidRPr="00F92EB0">
        <w:t xml:space="preserve"> models is the positive au</w:t>
      </w:r>
      <w:r w:rsidR="00657D63">
        <w:t xml:space="preserve">toregulation exhibited by </w:t>
      </w:r>
      <w:r w:rsidR="00381303" w:rsidRPr="00381303">
        <w:rPr>
          <w:i/>
        </w:rPr>
        <w:t>HMO1</w:t>
      </w:r>
      <w:r w:rsidR="00657D63">
        <w:t xml:space="preserve">. </w:t>
      </w:r>
      <w:r w:rsidR="00381303" w:rsidRPr="00381303">
        <w:rPr>
          <w:i/>
        </w:rPr>
        <w:t>HMO1</w:t>
      </w:r>
      <w:r w:rsidR="00657D63">
        <w:t xml:space="preserve"> </w:t>
      </w:r>
      <w:r w:rsidR="0009253B" w:rsidRPr="00F92EB0">
        <w:t>further activates several othe</w:t>
      </w:r>
      <w:r w:rsidR="00657D63">
        <w:t xml:space="preserve">r </w:t>
      </w:r>
      <w:r w:rsidR="008373A1">
        <w:t>genes</w:t>
      </w:r>
      <w:r w:rsidR="00657D63">
        <w:t xml:space="preserve"> such as </w:t>
      </w:r>
      <w:r w:rsidR="008373A1" w:rsidRPr="008373A1">
        <w:rPr>
          <w:i/>
        </w:rPr>
        <w:t>MSN2</w:t>
      </w:r>
      <w:r w:rsidR="00657D63">
        <w:t xml:space="preserve"> and </w:t>
      </w:r>
      <w:r w:rsidR="008373A1" w:rsidRPr="008373A1">
        <w:rPr>
          <w:i/>
        </w:rPr>
        <w:t>CIN5</w:t>
      </w:r>
      <w:r w:rsidR="00E64733">
        <w:t xml:space="preserve"> </w:t>
      </w:r>
      <w:r w:rsidR="00657D63">
        <w:t xml:space="preserve">but itself does not </w:t>
      </w:r>
      <w:r w:rsidR="008373A1">
        <w:t>receive</w:t>
      </w:r>
      <w:r w:rsidR="00657D63">
        <w:t xml:space="preserve"> any inputs in db2, db3, db4, or db5. This</w:t>
      </w:r>
      <w:r w:rsidR="0009253B" w:rsidRPr="00F92EB0">
        <w:t xml:space="preserve"> suggest</w:t>
      </w:r>
      <w:r w:rsidR="00657D63">
        <w:t xml:space="preserve">s </w:t>
      </w:r>
      <w:r w:rsidR="00381303">
        <w:t xml:space="preserve">that </w:t>
      </w:r>
      <w:r w:rsidR="00381303" w:rsidRPr="00381303">
        <w:rPr>
          <w:i/>
        </w:rPr>
        <w:t>HMO1</w:t>
      </w:r>
      <w:r w:rsidR="008373A1">
        <w:t xml:space="preserve"> expression</w:t>
      </w:r>
      <w:r w:rsidR="0009253B" w:rsidRPr="00F92EB0">
        <w:t xml:space="preserve"> is </w:t>
      </w:r>
      <w:r w:rsidR="00381303">
        <w:t>activated</w:t>
      </w:r>
      <w:r w:rsidR="0009253B" w:rsidRPr="00F92EB0">
        <w:t xml:space="preserve"> early in response to low temperature</w:t>
      </w:r>
      <w:r w:rsidR="00E64733">
        <w:t xml:space="preserve"> stress </w:t>
      </w:r>
      <w:r w:rsidR="0009253B" w:rsidRPr="00F92EB0">
        <w:t xml:space="preserve">and </w:t>
      </w:r>
      <w:r w:rsidR="006F274A">
        <w:t>provides</w:t>
      </w:r>
      <w:r w:rsidR="0009253B" w:rsidRPr="00F92EB0">
        <w:t xml:space="preserve"> multiple activating signals to the GRN. A final qualitative observation readily derived from GRNsight </w:t>
      </w:r>
      <w:r w:rsidR="000452B5">
        <w:t>visualization</w:t>
      </w:r>
      <w:r w:rsidR="0009253B" w:rsidRPr="00F92EB0">
        <w:t xml:space="preserve"> is the high connectedness of </w:t>
      </w:r>
      <w:r w:rsidR="008373A1">
        <w:rPr>
          <w:i/>
        </w:rPr>
        <w:t>MSN2</w:t>
      </w:r>
      <w:r w:rsidR="00BE440F" w:rsidRPr="00F92EB0">
        <w:t xml:space="preserve"> to the </w:t>
      </w:r>
      <w:r w:rsidR="00E64733">
        <w:t xml:space="preserve">database-derived </w:t>
      </w:r>
      <w:r w:rsidR="00BE440F" w:rsidRPr="00F92EB0">
        <w:t>networks.</w:t>
      </w:r>
    </w:p>
    <w:p w14:paraId="77B2AA0D" w14:textId="41E681B0" w:rsidR="00F57E11" w:rsidRPr="00F92EB0" w:rsidRDefault="00F57E11" w:rsidP="00F92EB0">
      <w:pPr>
        <w:spacing w:line="480" w:lineRule="auto"/>
      </w:pPr>
    </w:p>
    <w:p w14:paraId="3E81F02E" w14:textId="77777777" w:rsidR="00DE495F" w:rsidRDefault="00DE495F" w:rsidP="00EB0BB8">
      <w:pPr>
        <w:rPr>
          <w:rFonts w:ascii="Arial" w:hAnsi="Arial" w:cs="Arial"/>
          <w:sz w:val="20"/>
          <w:szCs w:val="20"/>
        </w:rPr>
        <w:sectPr w:rsidR="00DE495F" w:rsidSect="007E68FE">
          <w:footerReference w:type="even" r:id="rId21"/>
          <w:footerReference w:type="default" r:id="rId22"/>
          <w:footerReference w:type="first" r:id="rId23"/>
          <w:pgSz w:w="12240" w:h="15840"/>
          <w:pgMar w:top="1440" w:right="1440" w:bottom="1440" w:left="1440" w:header="720" w:footer="720" w:gutter="0"/>
          <w:cols w:space="720"/>
          <w:titlePg/>
          <w:docGrid w:linePitch="360"/>
        </w:sectPr>
      </w:pPr>
    </w:p>
    <w:p w14:paraId="620D0372" w14:textId="03FCD763" w:rsidR="00DE495F" w:rsidRDefault="00DE495F" w:rsidP="00DE495F">
      <w:pPr>
        <w:jc w:val="center"/>
        <w:rPr>
          <w:rFonts w:ascii="Arial" w:hAnsi="Arial" w:cs="Arial"/>
          <w:sz w:val="20"/>
          <w:szCs w:val="20"/>
        </w:rPr>
      </w:pPr>
    </w:p>
    <w:p w14:paraId="67412FF2" w14:textId="46CCC9F4" w:rsidR="00DE495F" w:rsidRPr="00DE495F" w:rsidRDefault="009744F0" w:rsidP="00DE495F">
      <w:pPr>
        <w:jc w:val="center"/>
        <w:rPr>
          <w:rFonts w:ascii="Arial" w:hAnsi="Arial" w:cs="Arial"/>
          <w:sz w:val="20"/>
          <w:szCs w:val="20"/>
        </w:rPr>
      </w:pPr>
      <w:r>
        <w:rPr>
          <w:rFonts w:ascii="Arial" w:hAnsi="Arial" w:cs="Arial"/>
          <w:noProof/>
          <w:sz w:val="20"/>
          <w:szCs w:val="20"/>
        </w:rPr>
        <w:drawing>
          <wp:inline distT="0" distB="0" distL="0" distR="0" wp14:anchorId="396C7ADF" wp14:editId="4715AF34">
            <wp:extent cx="8229600" cy="4749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11.54.46 AM.png"/>
                    <pic:cNvPicPr/>
                  </pic:nvPicPr>
                  <pic:blipFill>
                    <a:blip r:embed="rId24">
                      <a:extLst>
                        <a:ext uri="{28A0092B-C50C-407E-A947-70E740481C1C}">
                          <a14:useLocalDpi xmlns:a14="http://schemas.microsoft.com/office/drawing/2010/main" val="0"/>
                        </a:ext>
                      </a:extLst>
                    </a:blip>
                    <a:stretch>
                      <a:fillRect/>
                    </a:stretch>
                  </pic:blipFill>
                  <pic:spPr>
                    <a:xfrm>
                      <a:off x="0" y="0"/>
                      <a:ext cx="8229600" cy="4749165"/>
                    </a:xfrm>
                    <a:prstGeom prst="rect">
                      <a:avLst/>
                    </a:prstGeom>
                  </pic:spPr>
                </pic:pic>
              </a:graphicData>
            </a:graphic>
          </wp:inline>
        </w:drawing>
      </w:r>
    </w:p>
    <w:p w14:paraId="6FA9608F" w14:textId="4A7560B7" w:rsidR="00DE495F" w:rsidRDefault="00D54589" w:rsidP="00021582">
      <w:pPr>
        <w:sectPr w:rsidR="00DE495F" w:rsidSect="00DE495F">
          <w:pgSz w:w="15840" w:h="12240" w:orient="landscape"/>
          <w:pgMar w:top="1440" w:right="1440" w:bottom="1440" w:left="1440" w:header="720" w:footer="720" w:gutter="0"/>
          <w:cols w:space="720"/>
          <w:titlePg/>
          <w:docGrid w:linePitch="360"/>
        </w:sectPr>
      </w:pPr>
      <w:r w:rsidRPr="00F92EB0">
        <w:rPr>
          <w:b/>
        </w:rPr>
        <w:t>Figure 6</w:t>
      </w:r>
      <w:r w:rsidR="004D7E8F" w:rsidRPr="00F92EB0">
        <w:rPr>
          <w:b/>
        </w:rPr>
        <w:t>.</w:t>
      </w:r>
      <w:r w:rsidR="00834F51">
        <w:rPr>
          <w:b/>
        </w:rPr>
        <w:t xml:space="preserve"> </w:t>
      </w:r>
      <w:bookmarkStart w:id="0" w:name="_GoBack"/>
      <w:bookmarkEnd w:id="0"/>
      <w:r w:rsidR="00BE440F" w:rsidRPr="00F92EB0">
        <w:t xml:space="preserve">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w:t>
      </w:r>
      <w:r w:rsidR="00507746">
        <w:t>repression. Edges colored in gra</w:t>
      </w:r>
      <w:r w:rsidR="00BE440F" w:rsidRPr="00F92EB0">
        <w:t xml:space="preserve">y exhibit small influence, meaning their associated weights are &lt;5% of the </w:t>
      </w:r>
      <w:r w:rsidR="00D87660">
        <w:t>highest magnitude</w:t>
      </w:r>
      <w:r w:rsidR="00BE440F" w:rsidRPr="00F92EB0">
        <w:t xml:space="preserve"> edge weight in the network.</w:t>
      </w:r>
    </w:p>
    <w:p w14:paraId="48861381" w14:textId="15164376" w:rsidR="008104AD" w:rsidRPr="00F92EB0" w:rsidRDefault="00C76DBD" w:rsidP="00D63C1E">
      <w:pPr>
        <w:spacing w:line="480" w:lineRule="auto"/>
        <w:ind w:firstLine="720"/>
      </w:pPr>
      <w:r w:rsidRPr="00F92EB0">
        <w:lastRenderedPageBreak/>
        <w:t>Quantitative analyses of node degree and edge weights were performed to more precisely investigate the connectivity of the six database-de</w:t>
      </w:r>
      <w:r w:rsidR="008104AD" w:rsidRPr="00F92EB0">
        <w:t xml:space="preserve">rived gene regulatory networks. Transcription factor in-degrees and out-degrees most commonly ranged from 0-2 in db1-db6, </w:t>
      </w:r>
      <w:r w:rsidR="0041258B" w:rsidRPr="00F92EB0">
        <w:t>although</w:t>
      </w:r>
      <w:r w:rsidR="008104AD" w:rsidRPr="00F92EB0">
        <w:t xml:space="preserve"> </w:t>
      </w:r>
      <w:r w:rsidR="0041258B" w:rsidRPr="00F92EB0">
        <w:t xml:space="preserve">outliers exhibiting high </w:t>
      </w:r>
      <w:r w:rsidR="008104AD" w:rsidRPr="00F92EB0">
        <w:t xml:space="preserve">out-degrees </w:t>
      </w:r>
      <w:r w:rsidR="00D54589" w:rsidRPr="00F92EB0">
        <w:t>≥6 were present (Figure 7</w:t>
      </w:r>
      <w:r w:rsidR="0041258B" w:rsidRPr="00F92EB0">
        <w:t xml:space="preserve">). No nodes with degrees greater than four were present in db2, the smaller of the two </w:t>
      </w:r>
      <w:r w:rsidR="0041258B" w:rsidRPr="00DB5650">
        <w:rPr>
          <w:i/>
        </w:rPr>
        <w:t>∆cin5</w:t>
      </w:r>
      <w:r w:rsidR="0041258B" w:rsidRPr="00F92EB0">
        <w:t xml:space="preserve">-derived networks, which exhibited the </w:t>
      </w:r>
      <w:r w:rsidR="004479E9" w:rsidRPr="00F92EB0">
        <w:t>smallest</w:t>
      </w:r>
      <w:r w:rsidR="0041258B" w:rsidRPr="00F92EB0">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7685"/>
                    </a:xfrm>
                    <a:prstGeom prst="rect">
                      <a:avLst/>
                    </a:prstGeom>
                  </pic:spPr>
                </pic:pic>
              </a:graphicData>
            </a:graphic>
          </wp:inline>
        </w:drawing>
      </w:r>
    </w:p>
    <w:p w14:paraId="5689F96B" w14:textId="00BDDB88" w:rsidR="00021582" w:rsidRDefault="00D54589" w:rsidP="00021582">
      <w:r w:rsidRPr="00F92EB0">
        <w:rPr>
          <w:b/>
        </w:rPr>
        <w:t>Figure 7</w:t>
      </w:r>
      <w:r w:rsidR="00C76DBD" w:rsidRPr="00F92EB0">
        <w:rPr>
          <w:b/>
        </w:rPr>
        <w:t xml:space="preserve">. </w:t>
      </w:r>
      <w:r w:rsidR="008104AD" w:rsidRPr="00F92EB0">
        <w:t>The degree distributions of db1-db6 are similar, with most genes exhibiting low in-degr</w:t>
      </w:r>
      <w:r w:rsidR="00507746">
        <w:t>ees (black) and out-degrees (gra</w:t>
      </w:r>
      <w:r w:rsidR="008104AD" w:rsidRPr="00F92EB0">
        <w:t>y).</w:t>
      </w:r>
      <w:r w:rsidR="00F40612">
        <w:t xml:space="preserve"> Individual charts and their axes were automatically generated using the </w:t>
      </w:r>
      <w:r w:rsidR="00F40612" w:rsidRPr="00AA692A">
        <w:t>Degree-Distribution</w:t>
      </w:r>
      <w:r w:rsidR="00F40612" w:rsidRPr="00190710">
        <w:t>-Generator.R script</w:t>
      </w:r>
      <w:r w:rsidR="00F40612">
        <w:t>.</w:t>
      </w:r>
    </w:p>
    <w:p w14:paraId="540576AB" w14:textId="77777777" w:rsidR="00021582" w:rsidRDefault="00021582" w:rsidP="00021582"/>
    <w:p w14:paraId="37ADC82B" w14:textId="744B58E1" w:rsidR="00021582" w:rsidRDefault="00485FD4" w:rsidP="00021582">
      <w:pPr>
        <w:spacing w:line="480" w:lineRule="auto"/>
        <w:ind w:firstLine="720"/>
      </w:pPr>
      <w:r w:rsidRPr="00F92EB0">
        <w:t xml:space="preserve">The </w:t>
      </w:r>
      <w:r w:rsidR="008373A1">
        <w:t>frequencies</w:t>
      </w:r>
      <w:r w:rsidRPr="00F92EB0">
        <w:t xml:space="preserve"> of </w:t>
      </w:r>
      <w:r w:rsidR="008373A1">
        <w:t xml:space="preserve">regulatory relationships, the sums of activation and repression relationship weights, and the maximum as well as minimum weight values all showed </w:t>
      </w:r>
      <w:r w:rsidR="008373A1">
        <w:lastRenderedPageBreak/>
        <w:t>considerable variation</w:t>
      </w:r>
      <w:r w:rsidRPr="00F92EB0">
        <w:t xml:space="preserve"> in the six related networks</w:t>
      </w:r>
      <w:r w:rsidR="008373A1">
        <w:t xml:space="preserve"> </w:t>
      </w:r>
      <w:r w:rsidRPr="00F92EB0">
        <w:t xml:space="preserve">(Table 4). The wild-type derived network, db1, differed from the deletion strain derived networks due to the high </w:t>
      </w:r>
      <w:r w:rsidR="008373A1">
        <w:t>sum</w:t>
      </w:r>
      <w:r w:rsidRPr="00F92EB0">
        <w:t xml:space="preserve"> and frequency of its activation relationships. </w:t>
      </w:r>
      <w:r w:rsidR="003733FD" w:rsidRPr="00F92EB0">
        <w:t>Although db3-db6 contained</w:t>
      </w:r>
      <w:r w:rsidRPr="00F92EB0">
        <w:t xml:space="preserve"> larger number</w:t>
      </w:r>
      <w:r w:rsidR="003733FD" w:rsidRPr="00F92EB0">
        <w:t>s</w:t>
      </w:r>
      <w:r w:rsidRPr="00F92EB0">
        <w:t xml:space="preserve"> of activation relationships than repression relationships, </w:t>
      </w:r>
      <w:r w:rsidR="003733FD" w:rsidRPr="00F92EB0">
        <w:t xml:space="preserve">the overall magnitude of repression either was similar to or exceeded that of activation in these networks. Further, the small </w:t>
      </w:r>
      <w:r w:rsidR="003733FD" w:rsidRPr="00DB5650">
        <w:rPr>
          <w:i/>
        </w:rPr>
        <w:t>∆cin5</w:t>
      </w:r>
      <w:r w:rsidR="003733FD" w:rsidRPr="00F92EB0">
        <w:t xml:space="preserve">-derived network was dominated by repression relationships, of which several exhibited high magnitudes. </w:t>
      </w:r>
      <w:r w:rsidR="003D4D4D" w:rsidRPr="00F92EB0">
        <w:t>Among the related GRNs, db1 and db2 possessed the largest numbers of small inf</w:t>
      </w:r>
      <w:r w:rsidR="008373A1">
        <w:t>luence regulatory relationships. In GRNsight v2.3.0, regulatory relationships were considered small influence when their weight values were less than 5% of the highest magnitude edge weight in the network. In db1 and db2, normalization</w:t>
      </w:r>
      <w:r w:rsidR="003D4D4D" w:rsidRPr="00F92EB0">
        <w:t xml:space="preserve"> </w:t>
      </w:r>
      <w:r w:rsidR="008373A1">
        <w:t>to individual high</w:t>
      </w:r>
      <w:r w:rsidR="003D4D4D" w:rsidRPr="00F92EB0">
        <w:t xml:space="preserve"> magnitude weights</w:t>
      </w:r>
      <w:r w:rsidR="008373A1">
        <w:t xml:space="preserve"> resulted in overrepresentation of small influence edges. </w:t>
      </w:r>
      <w:r w:rsidR="003D4D4D" w:rsidRPr="00F92EB0">
        <w:t xml:space="preserve"> In db1, the estimated weight of </w:t>
      </w:r>
      <w:r w:rsidR="00381303" w:rsidRPr="00381303">
        <w:rPr>
          <w:i/>
        </w:rPr>
        <w:t>MSN2</w:t>
      </w:r>
      <w:r w:rsidR="003D4D4D" w:rsidRPr="00F92EB0">
        <w:t xml:space="preserve"> </w:t>
      </w:r>
      <w:r w:rsidR="008373A1">
        <w:t>regulating</w:t>
      </w:r>
      <w:r w:rsidR="003D4D4D" w:rsidRPr="00F92EB0">
        <w:t xml:space="preserve"> </w:t>
      </w:r>
      <w:r w:rsidR="00381303" w:rsidRPr="00381303">
        <w:rPr>
          <w:i/>
        </w:rPr>
        <w:t>AFT2</w:t>
      </w:r>
      <w:r w:rsidR="003D4D4D" w:rsidRPr="00F92EB0">
        <w:t>, which only appears in db1 and receives no other inputs, was 5.9424 and far exceeded any other positive weight</w:t>
      </w:r>
      <w:r w:rsidR="00AF2B86">
        <w:t xml:space="preserve"> in db1-db6</w:t>
      </w:r>
      <w:r w:rsidR="003D4D4D" w:rsidRPr="00F92EB0">
        <w:t xml:space="preserve">. In db2, the </w:t>
      </w:r>
      <w:r w:rsidR="00AF2B86">
        <w:t xml:space="preserve">second </w:t>
      </w:r>
      <w:r w:rsidR="003D4D4D" w:rsidRPr="00F92EB0">
        <w:t xml:space="preserve">highest magnitude weight for a </w:t>
      </w:r>
      <w:r w:rsidR="00AF2B86">
        <w:t>regulatory</w:t>
      </w:r>
      <w:r w:rsidR="003D4D4D" w:rsidRPr="00F92EB0">
        <w:t xml:space="preserve"> relationship</w:t>
      </w:r>
      <w:r w:rsidR="00AF2B86">
        <w:t>, -4.2947,</w:t>
      </w:r>
      <w:r w:rsidR="003D4D4D" w:rsidRPr="00F92EB0">
        <w:t xml:space="preserve"> was observed between </w:t>
      </w:r>
      <w:r w:rsidR="00381303" w:rsidRPr="00381303">
        <w:rPr>
          <w:i/>
        </w:rPr>
        <w:t>SWI4</w:t>
      </w:r>
      <w:r w:rsidR="003D4D4D" w:rsidRPr="00F92EB0">
        <w:t xml:space="preserve"> and </w:t>
      </w:r>
      <w:r w:rsidR="00381303" w:rsidRPr="00381303">
        <w:rPr>
          <w:i/>
        </w:rPr>
        <w:t>YHP1</w:t>
      </w:r>
      <w:r w:rsidR="003D4D4D" w:rsidRPr="00F92EB0">
        <w:t>. Together, these outliers drove down the weights of other regulatory relationships following normalization in GRNsight, which resulted in the classification of many edges as small influence in db1 and db2.</w:t>
      </w:r>
    </w:p>
    <w:p w14:paraId="169BFD06" w14:textId="223E8CA8" w:rsidR="00D77D06" w:rsidRPr="00F92EB0" w:rsidRDefault="0041258B" w:rsidP="00021582">
      <w:r w:rsidRPr="00F92EB0">
        <w:rPr>
          <w:b/>
        </w:rPr>
        <w:t>Table 4.</w:t>
      </w:r>
      <w:r w:rsidR="00D77D06" w:rsidRPr="00F92EB0">
        <w:rPr>
          <w:b/>
        </w:rPr>
        <w:t xml:space="preserve"> </w:t>
      </w:r>
      <w:r w:rsidR="00D77D06" w:rsidRPr="00F92EB0">
        <w:t>The six database-derived networks exhibit varying degrees of activation and repression. Counts of edge type are provided based on the color c</w:t>
      </w:r>
      <w:r w:rsidR="00A01160" w:rsidRPr="00F92EB0">
        <w:t>oding cri</w:t>
      </w:r>
      <w:r w:rsidR="00F67A09">
        <w:t>teria used in GRNsight (Figure 6</w:t>
      </w:r>
      <w:r w:rsidR="00A01160" w:rsidRPr="00F92EB0">
        <w:t>).</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2DB98CF9"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r w:rsidR="00FD3316">
              <w:rPr>
                <w:rFonts w:ascii="Arial" w:hAnsi="Arial" w:cs="Arial"/>
                <w:b/>
                <w:bCs/>
                <w:sz w:val="20"/>
                <w:szCs w:val="20"/>
              </w:rPr>
              <w:t xml:space="preserve"> Weights</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305B09BD"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Repression</w:t>
            </w:r>
            <w:r w:rsidR="00FD3316">
              <w:rPr>
                <w:rFonts w:ascii="Arial" w:hAnsi="Arial" w:cs="Arial"/>
                <w:b/>
                <w:bCs/>
                <w:sz w:val="20"/>
                <w:szCs w:val="20"/>
              </w:rPr>
              <w:t xml:space="preserve"> Weights</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3CC0189C" w14:textId="77777777" w:rsidR="00021582" w:rsidRDefault="00021582" w:rsidP="00F92EB0">
      <w:pPr>
        <w:spacing w:line="480" w:lineRule="auto"/>
        <w:rPr>
          <w:b/>
        </w:rPr>
      </w:pPr>
    </w:p>
    <w:p w14:paraId="595B9133" w14:textId="77777777" w:rsidR="00337290" w:rsidRDefault="00337290" w:rsidP="00C6710F">
      <w:pPr>
        <w:spacing w:line="480" w:lineRule="auto"/>
        <w:outlineLvl w:val="0"/>
        <w:rPr>
          <w:b/>
        </w:rPr>
      </w:pPr>
    </w:p>
    <w:p w14:paraId="64506F64" w14:textId="317B1183" w:rsidR="00D65104" w:rsidRPr="00F92EB0" w:rsidRDefault="00D65104" w:rsidP="00C6710F">
      <w:pPr>
        <w:spacing w:line="480" w:lineRule="auto"/>
        <w:outlineLvl w:val="0"/>
      </w:pPr>
      <w:r w:rsidRPr="00F92EB0">
        <w:rPr>
          <w:b/>
        </w:rPr>
        <w:lastRenderedPageBreak/>
        <w:t>Identification of Conserved Motifs in the Database-Derived GRNs</w:t>
      </w:r>
    </w:p>
    <w:p w14:paraId="41C1C7CA" w14:textId="77D56E16" w:rsidR="00E7530F" w:rsidRDefault="0056218B" w:rsidP="008373A1">
      <w:pPr>
        <w:spacing w:line="480" w:lineRule="auto"/>
      </w:pPr>
      <w:r w:rsidRPr="00F92EB0">
        <w:t xml:space="preserve">Although the weight statistics reported above indicate </w:t>
      </w:r>
      <w:r w:rsidR="00F20660" w:rsidRPr="00F92EB0">
        <w:t>overall</w:t>
      </w:r>
      <w:r w:rsidRPr="00F92EB0">
        <w:t xml:space="preserve"> regulation in db1-db6, assessment of individual edg</w:t>
      </w:r>
      <w:r w:rsidR="00AF4181" w:rsidRPr="00F92EB0">
        <w:t xml:space="preserve">es is critical to understanding </w:t>
      </w:r>
      <w:r w:rsidR="005243B0" w:rsidRPr="00F92EB0">
        <w:t xml:space="preserve">network </w:t>
      </w:r>
      <w:r w:rsidRPr="00F92EB0">
        <w:t xml:space="preserve">connectivity. Thus, a heat map indicating the relative weights of each edge in db1-db6 was created to identify conserved </w:t>
      </w:r>
      <w:r w:rsidR="005243B0" w:rsidRPr="00F92EB0">
        <w:t>relationships</w:t>
      </w:r>
      <w:r w:rsidRPr="00F92EB0">
        <w:t xml:space="preserve"> and compare their modes of regulation in different networks</w:t>
      </w:r>
      <w:r w:rsidR="005243B0" w:rsidRPr="00F92EB0">
        <w:t xml:space="preserve"> (Table 5). </w:t>
      </w:r>
    </w:p>
    <w:p w14:paraId="421A77B6" w14:textId="1D28698F" w:rsidR="00E7530F" w:rsidRPr="00F92EB0" w:rsidRDefault="00E7530F" w:rsidP="00021582">
      <w:pPr>
        <w:tabs>
          <w:tab w:val="left" w:pos="3340"/>
        </w:tabs>
      </w:pPr>
      <w:r w:rsidRPr="00F92EB0">
        <w:rPr>
          <w:b/>
        </w:rPr>
        <w:t xml:space="preserve">Table 5. </w:t>
      </w:r>
      <w:r w:rsidRPr="00F92EB0">
        <w:t xml:space="preserve">Heat map visualizing regulatory weights for each of the sixty-nine edges represented in db1-db6. Positive weights are indicated by red and negative weights by blue. Darker shades correspond to higher magnitude weights. All values were normalized to the largest magnitude weight, </w:t>
      </w:r>
      <w:r w:rsidR="00381303" w:rsidRPr="00381303">
        <w:rPr>
          <w:i/>
        </w:rPr>
        <w:t>MSN2</w:t>
      </w:r>
      <w:r w:rsidRPr="00F92EB0">
        <w:sym w:font="Wingdings" w:char="F0E0"/>
      </w:r>
      <w:r w:rsidR="00381303" w:rsidRPr="00381303">
        <w:rPr>
          <w:i/>
        </w:rPr>
        <w:t>AFT2</w:t>
      </w:r>
      <w:r w:rsidR="00A01160" w:rsidRPr="00F92EB0">
        <w:t>,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606314"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606314" w:rsidRDefault="00E7530F" w:rsidP="00324BE6">
            <w:pPr>
              <w:rPr>
                <w:rFonts w:ascii="Arial" w:hAnsi="Arial" w:cs="Arial"/>
                <w:i/>
                <w:sz w:val="14"/>
                <w:szCs w:val="20"/>
              </w:rPr>
            </w:pPr>
          </w:p>
        </w:tc>
      </w:tr>
      <w:tr w:rsidR="00E7530F" w:rsidRPr="00606314"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606314" w:rsidRDefault="00E7530F" w:rsidP="00324BE6">
            <w:pPr>
              <w:rPr>
                <w:rFonts w:ascii="Arial" w:hAnsi="Arial" w:cs="Arial"/>
                <w:i/>
                <w:sz w:val="14"/>
                <w:szCs w:val="20"/>
              </w:rPr>
            </w:pPr>
          </w:p>
        </w:tc>
      </w:tr>
      <w:tr w:rsidR="00E7530F" w:rsidRPr="00606314"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606314" w:rsidRDefault="00E7530F" w:rsidP="00324BE6">
            <w:pPr>
              <w:rPr>
                <w:rFonts w:ascii="Arial" w:hAnsi="Arial" w:cs="Arial"/>
                <w:i/>
                <w:sz w:val="14"/>
                <w:szCs w:val="20"/>
              </w:rPr>
            </w:pPr>
          </w:p>
        </w:tc>
      </w:tr>
      <w:tr w:rsidR="00E7530F" w:rsidRPr="00606314"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606314" w:rsidRDefault="00E7530F" w:rsidP="00324BE6">
            <w:pPr>
              <w:rPr>
                <w:rFonts w:ascii="Arial" w:hAnsi="Arial" w:cs="Arial"/>
                <w:i/>
                <w:sz w:val="14"/>
                <w:szCs w:val="20"/>
              </w:rPr>
            </w:pPr>
          </w:p>
        </w:tc>
      </w:tr>
      <w:tr w:rsidR="00E7530F" w:rsidRPr="00606314"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606314" w:rsidRDefault="00E7530F" w:rsidP="00324BE6">
            <w:pPr>
              <w:rPr>
                <w:rFonts w:ascii="Arial" w:hAnsi="Arial" w:cs="Arial"/>
                <w:i/>
                <w:sz w:val="14"/>
                <w:szCs w:val="20"/>
              </w:rPr>
            </w:pPr>
          </w:p>
        </w:tc>
      </w:tr>
      <w:tr w:rsidR="00E7530F" w:rsidRPr="00606314"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606314" w:rsidRDefault="00E7530F" w:rsidP="00324BE6">
            <w:pPr>
              <w:rPr>
                <w:rFonts w:ascii="Arial" w:hAnsi="Arial" w:cs="Arial"/>
                <w:i/>
                <w:sz w:val="14"/>
                <w:szCs w:val="20"/>
              </w:rPr>
            </w:pPr>
          </w:p>
        </w:tc>
      </w:tr>
      <w:tr w:rsidR="00E7530F" w:rsidRPr="00606314"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606314" w:rsidRDefault="00E7530F" w:rsidP="00324BE6">
            <w:pPr>
              <w:rPr>
                <w:rFonts w:ascii="Arial" w:hAnsi="Arial" w:cs="Arial"/>
                <w:i/>
                <w:sz w:val="14"/>
                <w:szCs w:val="20"/>
              </w:rPr>
            </w:pPr>
          </w:p>
        </w:tc>
      </w:tr>
      <w:tr w:rsidR="00E7530F" w:rsidRPr="00606314"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606314" w:rsidRDefault="00E7530F" w:rsidP="00324BE6">
            <w:pPr>
              <w:rPr>
                <w:rFonts w:ascii="Arial" w:hAnsi="Arial" w:cs="Arial"/>
                <w:i/>
                <w:sz w:val="14"/>
                <w:szCs w:val="20"/>
              </w:rPr>
            </w:pPr>
          </w:p>
        </w:tc>
      </w:tr>
      <w:tr w:rsidR="00E7530F" w:rsidRPr="00606314"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606314" w:rsidRDefault="00E7530F" w:rsidP="00324BE6">
            <w:pPr>
              <w:rPr>
                <w:rFonts w:ascii="Arial" w:hAnsi="Arial" w:cs="Arial"/>
                <w:i/>
                <w:sz w:val="14"/>
                <w:szCs w:val="20"/>
              </w:rPr>
            </w:pPr>
          </w:p>
        </w:tc>
      </w:tr>
      <w:tr w:rsidR="00E7530F" w:rsidRPr="00606314"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606314" w:rsidRDefault="00E7530F" w:rsidP="00324BE6">
            <w:pPr>
              <w:rPr>
                <w:rFonts w:ascii="Arial" w:hAnsi="Arial" w:cs="Arial"/>
                <w:i/>
                <w:sz w:val="14"/>
                <w:szCs w:val="20"/>
              </w:rPr>
            </w:pPr>
          </w:p>
        </w:tc>
      </w:tr>
      <w:tr w:rsidR="00E7530F" w:rsidRPr="00606314"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606314" w:rsidRDefault="00E7530F" w:rsidP="00324BE6">
            <w:pPr>
              <w:rPr>
                <w:rFonts w:ascii="Arial" w:hAnsi="Arial" w:cs="Arial"/>
                <w:i/>
                <w:sz w:val="14"/>
                <w:szCs w:val="20"/>
              </w:rPr>
            </w:pPr>
          </w:p>
        </w:tc>
      </w:tr>
      <w:tr w:rsidR="00E7530F" w:rsidRPr="00606314"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606314" w:rsidRDefault="00E7530F" w:rsidP="00324BE6">
            <w:pPr>
              <w:rPr>
                <w:rFonts w:ascii="Arial" w:hAnsi="Arial" w:cs="Arial"/>
                <w:i/>
                <w:sz w:val="14"/>
                <w:szCs w:val="20"/>
              </w:rPr>
            </w:pPr>
          </w:p>
        </w:tc>
      </w:tr>
      <w:tr w:rsidR="00E7530F" w:rsidRPr="00606314"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606314" w:rsidRDefault="00E7530F" w:rsidP="00324BE6">
            <w:pPr>
              <w:rPr>
                <w:rFonts w:ascii="Arial" w:hAnsi="Arial" w:cs="Arial"/>
                <w:i/>
                <w:sz w:val="14"/>
                <w:szCs w:val="20"/>
              </w:rPr>
            </w:pPr>
          </w:p>
        </w:tc>
      </w:tr>
      <w:tr w:rsidR="00E7530F" w:rsidRPr="00606314"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606314" w:rsidRDefault="00E7530F" w:rsidP="00324BE6">
            <w:pPr>
              <w:rPr>
                <w:rFonts w:ascii="Arial" w:hAnsi="Arial" w:cs="Arial"/>
                <w:i/>
                <w:sz w:val="14"/>
                <w:szCs w:val="20"/>
              </w:rPr>
            </w:pPr>
          </w:p>
        </w:tc>
      </w:tr>
      <w:tr w:rsidR="00E7530F" w:rsidRPr="00606314"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606314" w:rsidRDefault="00E7530F" w:rsidP="00324BE6">
            <w:pPr>
              <w:rPr>
                <w:rFonts w:ascii="Arial" w:hAnsi="Arial" w:cs="Arial"/>
                <w:i/>
                <w:sz w:val="14"/>
                <w:szCs w:val="20"/>
              </w:rPr>
            </w:pPr>
          </w:p>
        </w:tc>
      </w:tr>
      <w:tr w:rsidR="00E7530F" w:rsidRPr="00606314"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606314" w:rsidRDefault="00E7530F" w:rsidP="00324BE6">
            <w:pPr>
              <w:rPr>
                <w:rFonts w:ascii="Arial" w:hAnsi="Arial" w:cs="Arial"/>
                <w:i/>
                <w:sz w:val="14"/>
                <w:szCs w:val="20"/>
              </w:rPr>
            </w:pPr>
          </w:p>
        </w:tc>
      </w:tr>
      <w:tr w:rsidR="00E7530F" w:rsidRPr="00606314"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606314" w:rsidRDefault="00E7530F" w:rsidP="00324BE6">
            <w:pPr>
              <w:rPr>
                <w:rFonts w:ascii="Arial" w:hAnsi="Arial" w:cs="Arial"/>
                <w:i/>
                <w:sz w:val="14"/>
                <w:szCs w:val="20"/>
              </w:rPr>
            </w:pPr>
          </w:p>
        </w:tc>
      </w:tr>
      <w:tr w:rsidR="00E7530F" w:rsidRPr="00606314"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606314" w:rsidRDefault="00E7530F" w:rsidP="00324BE6">
            <w:pPr>
              <w:rPr>
                <w:rFonts w:ascii="Arial" w:hAnsi="Arial" w:cs="Arial"/>
                <w:i/>
                <w:sz w:val="14"/>
                <w:szCs w:val="20"/>
              </w:rPr>
            </w:pPr>
          </w:p>
        </w:tc>
      </w:tr>
      <w:tr w:rsidR="00E7530F" w:rsidRPr="00606314"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606314" w:rsidRDefault="00E7530F" w:rsidP="00324BE6">
            <w:pPr>
              <w:rPr>
                <w:rFonts w:ascii="Arial" w:hAnsi="Arial" w:cs="Arial"/>
                <w:i/>
                <w:sz w:val="14"/>
                <w:szCs w:val="20"/>
              </w:rPr>
            </w:pPr>
          </w:p>
        </w:tc>
      </w:tr>
      <w:tr w:rsidR="00E7530F" w:rsidRPr="00606314"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606314" w:rsidRDefault="00E7530F" w:rsidP="00324BE6">
            <w:pPr>
              <w:rPr>
                <w:rFonts w:ascii="Arial" w:hAnsi="Arial" w:cs="Arial"/>
                <w:i/>
                <w:sz w:val="14"/>
                <w:szCs w:val="20"/>
              </w:rPr>
            </w:pPr>
          </w:p>
        </w:tc>
      </w:tr>
      <w:tr w:rsidR="00E7530F" w:rsidRPr="00606314"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606314" w:rsidRDefault="00E7530F" w:rsidP="00324BE6">
            <w:pPr>
              <w:rPr>
                <w:rFonts w:ascii="Arial" w:hAnsi="Arial" w:cs="Arial"/>
                <w:i/>
                <w:sz w:val="14"/>
                <w:szCs w:val="20"/>
              </w:rPr>
            </w:pPr>
          </w:p>
        </w:tc>
      </w:tr>
      <w:tr w:rsidR="00E7530F" w:rsidRPr="00606314"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606314" w:rsidRDefault="00E7530F" w:rsidP="00324BE6">
            <w:pPr>
              <w:rPr>
                <w:rFonts w:ascii="Arial" w:hAnsi="Arial" w:cs="Arial"/>
                <w:i/>
                <w:sz w:val="14"/>
                <w:szCs w:val="20"/>
              </w:rPr>
            </w:pPr>
          </w:p>
        </w:tc>
      </w:tr>
      <w:tr w:rsidR="00E7530F" w:rsidRPr="00606314"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606314" w:rsidRDefault="00E7530F" w:rsidP="00324BE6">
            <w:pPr>
              <w:rPr>
                <w:rFonts w:ascii="Arial" w:hAnsi="Arial" w:cs="Arial"/>
                <w:i/>
                <w:sz w:val="14"/>
                <w:szCs w:val="20"/>
              </w:rPr>
            </w:pPr>
          </w:p>
        </w:tc>
      </w:tr>
      <w:tr w:rsidR="00E7530F" w:rsidRPr="00606314"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606314" w:rsidRDefault="00E7530F" w:rsidP="00324BE6">
            <w:pPr>
              <w:rPr>
                <w:rFonts w:ascii="Arial" w:hAnsi="Arial" w:cs="Arial"/>
                <w:i/>
                <w:sz w:val="14"/>
                <w:szCs w:val="20"/>
              </w:rPr>
            </w:pPr>
          </w:p>
        </w:tc>
      </w:tr>
      <w:tr w:rsidR="00E7530F" w:rsidRPr="00606314"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606314" w:rsidRDefault="00E7530F" w:rsidP="00324BE6">
            <w:pPr>
              <w:rPr>
                <w:rFonts w:ascii="Arial" w:hAnsi="Arial" w:cs="Arial"/>
                <w:i/>
                <w:sz w:val="14"/>
                <w:szCs w:val="20"/>
              </w:rPr>
            </w:pPr>
          </w:p>
        </w:tc>
      </w:tr>
      <w:tr w:rsidR="00E7530F" w:rsidRPr="00606314"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606314" w:rsidRDefault="00E7530F" w:rsidP="00324BE6">
            <w:pPr>
              <w:rPr>
                <w:rFonts w:ascii="Arial" w:hAnsi="Arial" w:cs="Arial"/>
                <w:i/>
                <w:sz w:val="14"/>
                <w:szCs w:val="20"/>
              </w:rPr>
            </w:pPr>
          </w:p>
        </w:tc>
      </w:tr>
      <w:tr w:rsidR="00E7530F" w:rsidRPr="00606314"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606314" w:rsidRDefault="00E7530F" w:rsidP="00324BE6">
            <w:pPr>
              <w:rPr>
                <w:rFonts w:ascii="Arial" w:hAnsi="Arial" w:cs="Arial"/>
                <w:i/>
                <w:sz w:val="14"/>
                <w:szCs w:val="20"/>
              </w:rPr>
            </w:pPr>
          </w:p>
        </w:tc>
      </w:tr>
      <w:tr w:rsidR="00E7530F" w:rsidRPr="00606314"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606314" w:rsidRDefault="00E7530F" w:rsidP="00324BE6">
            <w:pPr>
              <w:rPr>
                <w:rFonts w:ascii="Arial" w:hAnsi="Arial" w:cs="Arial"/>
                <w:i/>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r>
      <w:tr w:rsidR="00E7530F" w:rsidRPr="00606314"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606314" w:rsidRDefault="00E7530F" w:rsidP="00324BE6">
            <w:pPr>
              <w:jc w:val="center"/>
              <w:rPr>
                <w:rFonts w:ascii="Arial" w:hAnsi="Arial" w:cs="Arial"/>
                <w:i/>
                <w:color w:val="000000"/>
                <w:sz w:val="14"/>
                <w:szCs w:val="20"/>
              </w:rPr>
            </w:pPr>
            <w:r w:rsidRPr="00606314">
              <w:rPr>
                <w:rFonts w:ascii="Arial" w:hAnsi="Arial" w:cs="Arial"/>
                <w:i/>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606314" w:rsidRDefault="00E7530F" w:rsidP="00324BE6">
            <w:pPr>
              <w:rPr>
                <w:rFonts w:ascii="Arial" w:hAnsi="Arial" w:cs="Arial"/>
                <w:i/>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606314" w:rsidRDefault="00E7530F" w:rsidP="00324BE6">
            <w:pPr>
              <w:rPr>
                <w:rFonts w:ascii="Arial" w:hAnsi="Arial" w:cs="Arial"/>
                <w:i/>
                <w:sz w:val="14"/>
                <w:szCs w:val="20"/>
              </w:rPr>
            </w:pPr>
            <w:r w:rsidRPr="00606314">
              <w:rPr>
                <w:rFonts w:ascii="Arial" w:hAnsi="Arial" w:cs="Arial"/>
                <w:i/>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606314" w:rsidRDefault="00E7530F" w:rsidP="00324BE6">
            <w:pPr>
              <w:rPr>
                <w:rFonts w:ascii="Arial" w:hAnsi="Arial" w:cs="Arial"/>
                <w:i/>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606314" w:rsidRDefault="00E7530F" w:rsidP="00324BE6">
            <w:pPr>
              <w:rPr>
                <w:rFonts w:ascii="Arial" w:hAnsi="Arial" w:cs="Arial"/>
                <w:i/>
                <w:color w:val="000000"/>
                <w:sz w:val="14"/>
                <w:szCs w:val="20"/>
              </w:rPr>
            </w:pPr>
          </w:p>
        </w:tc>
      </w:tr>
    </w:tbl>
    <w:p w14:paraId="170D8CF1" w14:textId="18D8C7C0" w:rsidR="00267BB6" w:rsidRPr="00606314" w:rsidRDefault="00267BB6" w:rsidP="00EB0BB8">
      <w:pPr>
        <w:rPr>
          <w:rFonts w:ascii="Arial" w:hAnsi="Arial" w:cs="Arial"/>
          <w:i/>
          <w:sz w:val="20"/>
          <w:szCs w:val="20"/>
        </w:rPr>
      </w:pPr>
    </w:p>
    <w:p w14:paraId="5CCA531F" w14:textId="77777777" w:rsidR="00021582" w:rsidRDefault="00021582" w:rsidP="00021582"/>
    <w:p w14:paraId="51ED354E" w14:textId="77777777" w:rsidR="00337290" w:rsidRDefault="00337290" w:rsidP="00337290">
      <w:pPr>
        <w:spacing w:line="480" w:lineRule="auto"/>
      </w:pPr>
      <w:r w:rsidRPr="00F92EB0">
        <w:t xml:space="preserve">Through this method, multiple activation relationships appearing in five or more networks were identified: </w:t>
      </w:r>
      <w:r w:rsidRPr="00381303">
        <w:rPr>
          <w:i/>
        </w:rPr>
        <w:t>HMO1</w:t>
      </w:r>
      <w:r w:rsidRPr="00F92EB0">
        <w:sym w:font="Wingdings" w:char="F0E0"/>
      </w:r>
      <w:r w:rsidRPr="00381303">
        <w:rPr>
          <w:i/>
        </w:rPr>
        <w:t>HMO1</w:t>
      </w:r>
      <w:r w:rsidRPr="00F92EB0">
        <w:t xml:space="preserve">, </w:t>
      </w:r>
      <w:r w:rsidRPr="00381303">
        <w:rPr>
          <w:i/>
        </w:rPr>
        <w:t>HMO1</w:t>
      </w:r>
      <w:r w:rsidRPr="00F92EB0">
        <w:sym w:font="Wingdings" w:char="F0E0"/>
      </w:r>
      <w:r w:rsidRPr="00381303">
        <w:rPr>
          <w:i/>
        </w:rPr>
        <w:t>CIN5</w:t>
      </w:r>
      <w:r w:rsidRPr="00F92EB0">
        <w:t xml:space="preserve">, </w:t>
      </w:r>
      <w:r w:rsidRPr="00381303">
        <w:rPr>
          <w:i/>
        </w:rPr>
        <w:t>HMO1</w:t>
      </w:r>
      <w:r w:rsidRPr="00F92EB0">
        <w:sym w:font="Wingdings" w:char="F0E0"/>
      </w:r>
      <w:r w:rsidRPr="00381303">
        <w:rPr>
          <w:i/>
        </w:rPr>
        <w:t>MSN2</w:t>
      </w:r>
      <w:r w:rsidRPr="00F92EB0">
        <w:t xml:space="preserve">, </w:t>
      </w:r>
      <w:r w:rsidRPr="00381303">
        <w:rPr>
          <w:i/>
        </w:rPr>
        <w:t>HMO1</w:t>
      </w:r>
      <w:r w:rsidRPr="00F92EB0">
        <w:sym w:font="Wingdings" w:char="F0E0"/>
      </w:r>
      <w:r w:rsidRPr="00381303">
        <w:rPr>
          <w:i/>
        </w:rPr>
        <w:t>YOX1</w:t>
      </w:r>
      <w:r w:rsidRPr="00F92EB0">
        <w:t xml:space="preserve">, </w:t>
      </w:r>
      <w:r w:rsidRPr="00381303">
        <w:rPr>
          <w:i/>
        </w:rPr>
        <w:t>CIN5</w:t>
      </w:r>
      <w:r w:rsidRPr="00F92EB0">
        <w:sym w:font="Wingdings" w:char="F0E0"/>
      </w:r>
      <w:r w:rsidRPr="00381303">
        <w:rPr>
          <w:i/>
        </w:rPr>
        <w:t>HAP4</w:t>
      </w:r>
      <w:r w:rsidRPr="00F92EB0">
        <w:t xml:space="preserve">, </w:t>
      </w:r>
      <w:r w:rsidRPr="00381303">
        <w:rPr>
          <w:i/>
        </w:rPr>
        <w:t>CIN5</w:t>
      </w:r>
      <w:r w:rsidRPr="00F92EB0">
        <w:sym w:font="Wingdings" w:char="F0E0"/>
      </w:r>
      <w:r w:rsidRPr="00381303">
        <w:rPr>
          <w:i/>
        </w:rPr>
        <w:t>YHP1</w:t>
      </w:r>
      <w:r w:rsidRPr="00F92EB0">
        <w:t xml:space="preserve">, and </w:t>
      </w:r>
      <w:r w:rsidRPr="00381303">
        <w:rPr>
          <w:i/>
        </w:rPr>
        <w:t>YHP1</w:t>
      </w:r>
      <w:r w:rsidRPr="00F92EB0">
        <w:sym w:font="Wingdings" w:char="F0E0"/>
      </w:r>
      <w:r w:rsidRPr="00381303">
        <w:rPr>
          <w:i/>
        </w:rPr>
        <w:t>GLN3</w:t>
      </w:r>
      <w:r w:rsidRPr="00F92EB0">
        <w:t xml:space="preserve">. As indicated by qualitative assessment of GRNsight models, </w:t>
      </w:r>
      <w:r w:rsidRPr="00381303">
        <w:rPr>
          <w:i/>
        </w:rPr>
        <w:t>HMO1</w:t>
      </w:r>
      <w:r w:rsidRPr="00F92EB0">
        <w:t xml:space="preserve"> consistently up-regulates its own expression as well as that of</w:t>
      </w:r>
      <w:r>
        <w:t xml:space="preserve"> </w:t>
      </w:r>
      <w:r w:rsidRPr="00381303">
        <w:rPr>
          <w:i/>
        </w:rPr>
        <w:t>CIN5</w:t>
      </w:r>
      <w:r w:rsidRPr="00F92EB0">
        <w:t xml:space="preserve">, </w:t>
      </w:r>
      <w:r w:rsidRPr="00381303">
        <w:rPr>
          <w:i/>
        </w:rPr>
        <w:t>MSN2</w:t>
      </w:r>
      <w:r w:rsidRPr="00F92EB0">
        <w:t xml:space="preserve">, and </w:t>
      </w:r>
      <w:r w:rsidRPr="00381303">
        <w:rPr>
          <w:i/>
        </w:rPr>
        <w:t>YOX1</w:t>
      </w:r>
      <w:r w:rsidRPr="00F92EB0">
        <w:t xml:space="preserve"> in the database-derived networks. Additionally, two of the conserved activation relationships not </w:t>
      </w:r>
      <w:r w:rsidRPr="00F92EB0">
        <w:lastRenderedPageBreak/>
        <w:t xml:space="preserve">directly involving </w:t>
      </w:r>
      <w:r w:rsidRPr="00381303">
        <w:rPr>
          <w:i/>
        </w:rPr>
        <w:t>HMO1</w:t>
      </w:r>
      <w:r w:rsidRPr="00F92EB0">
        <w:t xml:space="preserve"> form a regulatory chain initiated with the up-regulation of </w:t>
      </w:r>
      <w:r w:rsidRPr="00381303">
        <w:rPr>
          <w:i/>
        </w:rPr>
        <w:t>CIN5</w:t>
      </w:r>
      <w:r>
        <w:t xml:space="preserve"> expression</w:t>
      </w:r>
      <w:r w:rsidRPr="00F92EB0">
        <w:t xml:space="preserve"> by </w:t>
      </w:r>
      <w:r w:rsidRPr="00381303">
        <w:rPr>
          <w:i/>
        </w:rPr>
        <w:t>HMO1</w:t>
      </w:r>
      <w:r w:rsidRPr="00F92EB0">
        <w:t xml:space="preserve"> (Figure 8A).</w:t>
      </w:r>
    </w:p>
    <w:p w14:paraId="4C8BC9C4" w14:textId="02856A98" w:rsidR="00021582" w:rsidRDefault="003228F4" w:rsidP="00021582">
      <w:pPr>
        <w:spacing w:line="480" w:lineRule="auto"/>
        <w:ind w:firstLine="720"/>
        <w:rPr>
          <w:i/>
        </w:rPr>
      </w:pPr>
      <w:r w:rsidRPr="00F92EB0">
        <w:t xml:space="preserve">Another </w:t>
      </w:r>
      <w:r w:rsidR="00381303">
        <w:t>gene</w:t>
      </w:r>
      <w:r w:rsidR="00C15E1F">
        <w:t xml:space="preserve"> that was</w:t>
      </w:r>
      <w:r w:rsidRPr="00F92EB0">
        <w:t xml:space="preserve"> consistently </w:t>
      </w:r>
      <w:r w:rsidR="00381303">
        <w:t>activated</w:t>
      </w:r>
      <w:r w:rsidRPr="00F92EB0">
        <w:t xml:space="preserve"> by </w:t>
      </w:r>
      <w:r w:rsidR="00381303" w:rsidRPr="00381303">
        <w:rPr>
          <w:i/>
        </w:rPr>
        <w:t>HMO1</w:t>
      </w:r>
      <w:r w:rsidRPr="00F92EB0">
        <w:t xml:space="preserve"> is</w:t>
      </w:r>
      <w:r w:rsidR="00B72B15" w:rsidRPr="00F92EB0">
        <w:t xml:space="preserve"> </w:t>
      </w:r>
      <w:r w:rsidR="00381303" w:rsidRPr="00381303">
        <w:rPr>
          <w:i/>
        </w:rPr>
        <w:t>MSN2</w:t>
      </w:r>
      <w:r w:rsidR="00B72B15" w:rsidRPr="00F92EB0">
        <w:t xml:space="preserve">, </w:t>
      </w:r>
      <w:r w:rsidRPr="00F92EB0">
        <w:t xml:space="preserve">which </w:t>
      </w:r>
      <w:r w:rsidR="00AF4181" w:rsidRPr="00F92EB0">
        <w:t xml:space="preserve">itself </w:t>
      </w:r>
      <w:r w:rsidRPr="00F92EB0">
        <w:t xml:space="preserve">regulates two </w:t>
      </w:r>
      <w:r w:rsidR="00381303">
        <w:t>genes</w:t>
      </w:r>
      <w:r w:rsidRPr="00F92EB0">
        <w:t xml:space="preserve"> in the chain, </w:t>
      </w:r>
      <w:r w:rsidR="00381303" w:rsidRPr="00381303">
        <w:rPr>
          <w:i/>
        </w:rPr>
        <w:t>CIN5</w:t>
      </w:r>
      <w:r w:rsidRPr="00F92EB0">
        <w:t xml:space="preserve"> and </w:t>
      </w:r>
      <w:r w:rsidR="00381303" w:rsidRPr="00381303">
        <w:rPr>
          <w:i/>
        </w:rPr>
        <w:t>YHP1</w:t>
      </w:r>
      <w:r w:rsidRPr="00F92EB0">
        <w:t xml:space="preserve">, in addition to </w:t>
      </w:r>
      <w:r w:rsidR="00381303" w:rsidRPr="00381303">
        <w:rPr>
          <w:i/>
        </w:rPr>
        <w:t>YOX1</w:t>
      </w:r>
      <w:r w:rsidR="00B72B15" w:rsidRPr="00F92EB0">
        <w:t xml:space="preserve"> in five of the </w:t>
      </w:r>
      <w:r w:rsidR="00AF4181" w:rsidRPr="00F92EB0">
        <w:t>GRNs. However,</w:t>
      </w:r>
      <w:r w:rsidR="00B72B15" w:rsidRPr="00F92EB0">
        <w:t xml:space="preserve"> the estimated weight parameters for </w:t>
      </w:r>
      <w:r w:rsidR="00C15E1F">
        <w:t>the</w:t>
      </w:r>
      <w:r w:rsidR="00B72B15" w:rsidRPr="00F92EB0">
        <w:t xml:space="preserve"> </w:t>
      </w:r>
      <w:r w:rsidR="00C15E1F">
        <w:t xml:space="preserve">edges involving </w:t>
      </w:r>
      <w:r w:rsidR="00381303" w:rsidRPr="00381303">
        <w:rPr>
          <w:i/>
        </w:rPr>
        <w:t>MSN2</w:t>
      </w:r>
      <w:r w:rsidR="00B72B15" w:rsidRPr="00F92EB0">
        <w:t xml:space="preserve"> vary from strong activation to strong re</w:t>
      </w:r>
      <w:r w:rsidR="00C15E1F">
        <w:t xml:space="preserve">pression. To simplify subsequent modeling, these edges were represented by their most frequent mode of regulation (activation or repression) in db1-db6. Upon addition of the regulatory relationships involving </w:t>
      </w:r>
      <w:r w:rsidR="00381303" w:rsidRPr="00381303">
        <w:rPr>
          <w:i/>
        </w:rPr>
        <w:t>MSN2</w:t>
      </w:r>
      <w:r w:rsidR="00B72B15" w:rsidRPr="00F92EB0">
        <w:t xml:space="preserve"> </w:t>
      </w:r>
      <w:r w:rsidR="00C15E1F">
        <w:t xml:space="preserve">and </w:t>
      </w:r>
      <w:r w:rsidR="008D1E92" w:rsidRPr="00F92EB0">
        <w:t xml:space="preserve">the </w:t>
      </w:r>
      <w:r w:rsidRPr="00F92EB0">
        <w:t xml:space="preserve">consistent </w:t>
      </w:r>
      <w:r w:rsidR="00B72B15" w:rsidRPr="00F92EB0">
        <w:t xml:space="preserve">activation relationship </w:t>
      </w:r>
      <w:r w:rsidR="00381303">
        <w:rPr>
          <w:i/>
        </w:rPr>
        <w:t>HMO1</w:t>
      </w:r>
      <w:r w:rsidR="00C15E1F">
        <w:sym w:font="Wingdings" w:char="F0E0"/>
      </w:r>
      <w:r w:rsidR="00381303" w:rsidRPr="00381303">
        <w:rPr>
          <w:i/>
        </w:rPr>
        <w:t>YOX1</w:t>
      </w:r>
      <w:r w:rsidR="00C15E1F">
        <w:t xml:space="preserve"> to the regulatory chain</w:t>
      </w:r>
      <w:r w:rsidR="00B72B15" w:rsidRPr="00F92EB0">
        <w:t xml:space="preserve">, a </w:t>
      </w:r>
      <w:r w:rsidR="00AF4181" w:rsidRPr="00F92EB0">
        <w:t xml:space="preserve">conserved </w:t>
      </w:r>
      <w:r w:rsidR="00B72B15" w:rsidRPr="00F92EB0">
        <w:t>system of three feedforward loops is observed</w:t>
      </w:r>
      <w:r w:rsidR="00AF4181" w:rsidRPr="00F92EB0">
        <w:t xml:space="preserve"> </w:t>
      </w:r>
      <w:r w:rsidR="00D54589" w:rsidRPr="00F92EB0">
        <w:t>(Figure 8</w:t>
      </w:r>
      <w:r w:rsidR="00AF4181" w:rsidRPr="00F92EB0">
        <w:t xml:space="preserve">B). </w:t>
      </w:r>
      <w:r w:rsidR="008D1E92" w:rsidRPr="00F92EB0">
        <w:t xml:space="preserve">This </w:t>
      </w:r>
      <w:r w:rsidR="00AF4181" w:rsidRPr="00F92EB0">
        <w:t xml:space="preserve">includes a </w:t>
      </w:r>
      <w:r w:rsidR="00267BB6" w:rsidRPr="00F92EB0">
        <w:t xml:space="preserve">coherent type 1 </w:t>
      </w:r>
      <w:r w:rsidR="00AF4181" w:rsidRPr="00F92EB0">
        <w:t>(C1) feed forward loop (FF</w:t>
      </w:r>
      <w:r w:rsidR="00267BB6" w:rsidRPr="00F92EB0">
        <w:t xml:space="preserve">L) terminating on </w:t>
      </w:r>
      <w:r w:rsidR="00381303" w:rsidRPr="00381303">
        <w:rPr>
          <w:i/>
        </w:rPr>
        <w:t>YOX1</w:t>
      </w:r>
      <w:r w:rsidR="00267BB6" w:rsidRPr="00F92EB0">
        <w:t xml:space="preserve"> and </w:t>
      </w:r>
      <w:r w:rsidR="00AF4181" w:rsidRPr="00F92EB0">
        <w:t>a</w:t>
      </w:r>
      <w:r w:rsidR="00267BB6" w:rsidRPr="00F92EB0">
        <w:t>n</w:t>
      </w:r>
      <w:r w:rsidR="00AF4181" w:rsidRPr="00F92EB0">
        <w:t xml:space="preserve"> incoherent </w:t>
      </w:r>
      <w:r w:rsidR="00267BB6" w:rsidRPr="00F92EB0">
        <w:t xml:space="preserve">type 1 </w:t>
      </w:r>
      <w:r w:rsidR="00AF4181" w:rsidRPr="00F92EB0">
        <w:t>(I1</w:t>
      </w:r>
      <w:r w:rsidR="00267BB6" w:rsidRPr="00F92EB0">
        <w:t xml:space="preserve">) FFL converging on </w:t>
      </w:r>
      <w:r w:rsidR="00381303" w:rsidRPr="00381303">
        <w:rPr>
          <w:i/>
        </w:rPr>
        <w:t>CIN5</w:t>
      </w:r>
      <w:r w:rsidR="00267BB6" w:rsidRPr="00F92EB0">
        <w:t xml:space="preserve">, which are </w:t>
      </w:r>
      <w:r w:rsidR="00AF4181" w:rsidRPr="00F92EB0">
        <w:t xml:space="preserve">the most common types </w:t>
      </w:r>
      <w:r w:rsidR="008D1E92" w:rsidRPr="00F92EB0">
        <w:t xml:space="preserve">of FFLs </w:t>
      </w:r>
      <w:r w:rsidR="00AF4181" w:rsidRPr="00F92EB0">
        <w:t xml:space="preserve">found in gene regulatory networks, including in </w:t>
      </w:r>
      <w:r w:rsidR="00AF4181" w:rsidRPr="00F92EB0">
        <w:rPr>
          <w:i/>
        </w:rPr>
        <w:t>S. cerevisiae</w:t>
      </w:r>
      <w:r w:rsidR="00267BB6" w:rsidRPr="00F92EB0">
        <w:rPr>
          <w:i/>
        </w:rPr>
        <w:t xml:space="preserve"> </w:t>
      </w:r>
      <w:r w:rsidR="00267BB6" w:rsidRPr="00F92EB0">
        <w:t>(</w:t>
      </w:r>
      <w:r w:rsidR="00483A38" w:rsidRPr="00F92EB0">
        <w:rPr>
          <w:color w:val="222222"/>
          <w:shd w:val="clear" w:color="auto" w:fill="FFFFFF"/>
        </w:rPr>
        <w:t>Mangan and Alon, 2003</w:t>
      </w:r>
      <w:r w:rsidR="00267BB6" w:rsidRPr="00F92EB0">
        <w:t>).</w:t>
      </w:r>
      <w:r w:rsidR="00267BB6" w:rsidRPr="00F92EB0">
        <w:rPr>
          <w:i/>
        </w:rPr>
        <w:t xml:space="preserve"> </w:t>
      </w:r>
      <w:r w:rsidR="00267BB6" w:rsidRPr="00F92EB0">
        <w:t>The third feed forward l</w:t>
      </w:r>
      <w:r w:rsidR="00A01160" w:rsidRPr="00F92EB0">
        <w:t xml:space="preserve">oop ending on </w:t>
      </w:r>
      <w:r w:rsidR="00381303" w:rsidRPr="00381303">
        <w:rPr>
          <w:i/>
        </w:rPr>
        <w:t>YHP1</w:t>
      </w:r>
      <w:r w:rsidR="00A01160" w:rsidRPr="00F92EB0">
        <w:t xml:space="preserve"> is a rare incoherent type 4 </w:t>
      </w:r>
      <w:r w:rsidR="00267BB6" w:rsidRPr="00F92EB0">
        <w:t>FFL.</w:t>
      </w:r>
    </w:p>
    <w:p w14:paraId="4E32A076" w14:textId="18FE2AD0" w:rsidR="005243B0" w:rsidRPr="00337290" w:rsidRDefault="00381303" w:rsidP="00337290">
      <w:pPr>
        <w:spacing w:line="480" w:lineRule="auto"/>
        <w:ind w:firstLine="720"/>
      </w:pPr>
      <w:r w:rsidRPr="00381303">
        <w:rPr>
          <w:i/>
        </w:rPr>
        <w:t>MSN2</w:t>
      </w:r>
      <w:r w:rsidR="00267BB6" w:rsidRPr="00F92EB0">
        <w:t xml:space="preserve"> also regulates </w:t>
      </w:r>
      <w:r w:rsidRPr="00381303">
        <w:rPr>
          <w:i/>
        </w:rPr>
        <w:t>SWI4</w:t>
      </w:r>
      <w:r w:rsidR="00267BB6" w:rsidRPr="00F92EB0">
        <w:t xml:space="preserve"> and </w:t>
      </w:r>
      <w:r w:rsidRPr="00381303">
        <w:rPr>
          <w:i/>
        </w:rPr>
        <w:t>YOX1</w:t>
      </w:r>
      <w:r w:rsidR="00267BB6" w:rsidRPr="00F92EB0">
        <w:t>, a para</w:t>
      </w:r>
      <w:r w:rsidR="008D1E92" w:rsidRPr="00F92EB0">
        <w:t xml:space="preserve">log of </w:t>
      </w:r>
      <w:r w:rsidRPr="00381303">
        <w:rPr>
          <w:i/>
        </w:rPr>
        <w:t>YHP1</w:t>
      </w:r>
      <w:r w:rsidR="008D1E92" w:rsidRPr="00F92EB0">
        <w:t xml:space="preserve">, in five of the six networks </w:t>
      </w:r>
      <w:r w:rsidR="00CF4E76" w:rsidRPr="00F92EB0">
        <w:t>(Gitter et al., 2009</w:t>
      </w:r>
      <w:r w:rsidR="008D1E92" w:rsidRPr="00F92EB0">
        <w:t xml:space="preserve">). These edges create additional feedforward loops when including connections to </w:t>
      </w:r>
      <w:r w:rsidRPr="00381303">
        <w:rPr>
          <w:i/>
        </w:rPr>
        <w:t>YHP1</w:t>
      </w:r>
      <w:r w:rsidR="008D1E92" w:rsidRPr="00F92EB0">
        <w:t xml:space="preserve">, although their estimated regulatory weights vary between networks. Mapping of the connection between these four </w:t>
      </w:r>
      <w:r>
        <w:t>genes</w:t>
      </w:r>
      <w:r w:rsidR="008D1E92" w:rsidRPr="00F92EB0">
        <w:t xml:space="preserve"> with modes of regulation determined by the</w:t>
      </w:r>
      <w:r w:rsidR="000303C7" w:rsidRPr="00F92EB0">
        <w:t xml:space="preserve"> most frequently appearing edges </w:t>
      </w:r>
      <w:r w:rsidR="008D1E92" w:rsidRPr="00F92EB0">
        <w:t xml:space="preserve">reveals a system of two symmetrical </w:t>
      </w:r>
      <w:r w:rsidR="00CC2F25" w:rsidRPr="00F92EB0">
        <w:t xml:space="preserve">I1-FFLs that terminate on the </w:t>
      </w:r>
      <w:r w:rsidR="00D54589" w:rsidRPr="00F92EB0">
        <w:t xml:space="preserve">paralogs </w:t>
      </w:r>
      <w:r w:rsidRPr="00381303">
        <w:rPr>
          <w:i/>
        </w:rPr>
        <w:t>YHP1</w:t>
      </w:r>
      <w:r w:rsidR="00D54589" w:rsidRPr="00F92EB0">
        <w:t xml:space="preserve"> and </w:t>
      </w:r>
      <w:r w:rsidRPr="00381303">
        <w:rPr>
          <w:i/>
        </w:rPr>
        <w:t>YOX1</w:t>
      </w:r>
      <w:r w:rsidR="00D54589" w:rsidRPr="00F92EB0">
        <w:t xml:space="preserve"> (Figure 8</w:t>
      </w:r>
      <w:r w:rsidR="00CC2F25" w:rsidRPr="00F92EB0">
        <w:t xml:space="preserve">C). Interestingly, the gene that appears only in the five GRNs derived from deletion strain microarray data, </w:t>
      </w:r>
      <w:r w:rsidRPr="00381303">
        <w:rPr>
          <w:i/>
        </w:rPr>
        <w:t>GCR2</w:t>
      </w:r>
      <w:r w:rsidR="00CC2F25" w:rsidRPr="00F92EB0">
        <w:t xml:space="preserve">, exhibits a single output to </w:t>
      </w:r>
      <w:r w:rsidRPr="00381303">
        <w:rPr>
          <w:i/>
        </w:rPr>
        <w:t>MSN2</w:t>
      </w:r>
      <w:r w:rsidR="00CC2F25" w:rsidRPr="00F92EB0">
        <w:t xml:space="preserve">. Thus, </w:t>
      </w:r>
      <w:r w:rsidR="00C15E1F">
        <w:t>we</w:t>
      </w:r>
      <w:r w:rsidR="00CC2F25" w:rsidRPr="00F92EB0">
        <w:t xml:space="preserve"> </w:t>
      </w:r>
      <w:r w:rsidR="00C15E1F">
        <w:t>speculate that</w:t>
      </w:r>
      <w:r w:rsidR="00CC2F25" w:rsidRPr="00F92EB0">
        <w:t xml:space="preserve"> </w:t>
      </w:r>
      <w:r w:rsidRPr="00381303">
        <w:rPr>
          <w:i/>
        </w:rPr>
        <w:t>GCR2</w:t>
      </w:r>
      <w:r w:rsidR="00C15E1F">
        <w:t xml:space="preserve"> </w:t>
      </w:r>
      <w:r w:rsidR="006600B8">
        <w:t>may play</w:t>
      </w:r>
      <w:r w:rsidR="00C15E1F">
        <w:t xml:space="preserve"> a role in a genetic backup circuit that signals through </w:t>
      </w:r>
      <w:r w:rsidRPr="00381303">
        <w:rPr>
          <w:i/>
        </w:rPr>
        <w:t>MSN2</w:t>
      </w:r>
      <w:r w:rsidR="00C15E1F">
        <w:t xml:space="preserve"> </w:t>
      </w:r>
      <w:r w:rsidR="006667A9" w:rsidRPr="00F92EB0">
        <w:t>in mutant strains. Adding this symmetrical pair of feedforward loops to the previously described FFLs results in a conserved system of five FFLs present at the core of five out of six</w:t>
      </w:r>
      <w:r w:rsidR="00D54589" w:rsidRPr="00F92EB0">
        <w:t xml:space="preserve"> </w:t>
      </w:r>
      <w:r w:rsidR="00D54589" w:rsidRPr="00F92EB0">
        <w:lastRenderedPageBreak/>
        <w:t>database-derived GRNs (Figure 8</w:t>
      </w:r>
      <w:r w:rsidR="006667A9" w:rsidRPr="00F92EB0">
        <w:t>D). The only</w:t>
      </w:r>
      <w:r w:rsidR="00B85A86" w:rsidRPr="00F92EB0">
        <w:t xml:space="preserve"> </w:t>
      </w:r>
      <w:r w:rsidR="006667A9" w:rsidRPr="00F92EB0">
        <w:t xml:space="preserve">edges appearing in 5+ GRNs that are not represented in this system are </w:t>
      </w:r>
      <w:r w:rsidR="00D65104" w:rsidRPr="00F92EB0">
        <w:t>those</w:t>
      </w:r>
      <w:r w:rsidR="006667A9" w:rsidRPr="00F92EB0">
        <w:t xml:space="preserve"> </w:t>
      </w:r>
      <w:r w:rsidR="00D65104" w:rsidRPr="00F92EB0">
        <w:t>originating</w:t>
      </w:r>
      <w:r w:rsidR="006667A9" w:rsidRPr="00F92EB0">
        <w:t xml:space="preserve"> </w:t>
      </w:r>
      <w:r w:rsidR="00D65104" w:rsidRPr="00F92EB0">
        <w:t>from</w:t>
      </w:r>
      <w:r w:rsidR="006667A9" w:rsidRPr="00F92EB0">
        <w:t xml:space="preserve"> </w:t>
      </w:r>
      <w:r w:rsidRPr="00381303">
        <w:rPr>
          <w:i/>
        </w:rPr>
        <w:t>HMO1</w:t>
      </w:r>
      <w:r w:rsidR="00D65104" w:rsidRPr="00F92EB0">
        <w:t xml:space="preserve">, </w:t>
      </w:r>
      <w:r w:rsidRPr="00381303">
        <w:rPr>
          <w:i/>
        </w:rPr>
        <w:t>MSN2</w:t>
      </w:r>
      <w:r w:rsidR="00D65104" w:rsidRPr="00F92EB0">
        <w:t xml:space="preserve">, </w:t>
      </w:r>
      <w:r w:rsidRPr="00381303">
        <w:rPr>
          <w:i/>
        </w:rPr>
        <w:t>CIN5</w:t>
      </w:r>
      <w:r w:rsidR="00D65104" w:rsidRPr="00F92EB0">
        <w:t xml:space="preserve">, and </w:t>
      </w:r>
      <w:r w:rsidRPr="00381303">
        <w:rPr>
          <w:i/>
        </w:rPr>
        <w:t>SWI4</w:t>
      </w:r>
      <w:r w:rsidR="00D65104" w:rsidRPr="00F92EB0">
        <w:t xml:space="preserve"> that terminate on </w:t>
      </w:r>
      <w:r w:rsidRPr="00381303">
        <w:rPr>
          <w:i/>
        </w:rPr>
        <w:t>HAP4</w:t>
      </w:r>
      <w:r w:rsidR="00D65104" w:rsidRPr="00F92EB0">
        <w:t xml:space="preserve">, the previously described connection between </w:t>
      </w:r>
      <w:r w:rsidRPr="00381303">
        <w:rPr>
          <w:i/>
        </w:rPr>
        <w:t>GCR2</w:t>
      </w:r>
      <w:r w:rsidR="00D65104" w:rsidRPr="00F92EB0">
        <w:sym w:font="Wingdings" w:char="F0E0"/>
      </w:r>
      <w:r w:rsidRPr="00381303">
        <w:rPr>
          <w:i/>
        </w:rPr>
        <w:t>MSN2</w:t>
      </w:r>
      <w:r w:rsidR="00D65104" w:rsidRPr="00F92EB0">
        <w:t xml:space="preserve">, and a final </w:t>
      </w:r>
      <w:r w:rsidR="000303C7" w:rsidRPr="00F92EB0">
        <w:t>edge connecting</w:t>
      </w:r>
      <w:r w:rsidR="00D65104" w:rsidRPr="00F92EB0">
        <w:t xml:space="preserve"> </w:t>
      </w:r>
      <w:r w:rsidRPr="00381303">
        <w:rPr>
          <w:i/>
        </w:rPr>
        <w:t>MSN2</w:t>
      </w:r>
      <w:r w:rsidR="00D65104" w:rsidRPr="00F92EB0">
        <w:sym w:font="Wingdings" w:char="F0E0"/>
      </w:r>
      <w:r w:rsidRPr="00381303">
        <w:rPr>
          <w:i/>
        </w:rPr>
        <w:t>SFP1</w:t>
      </w:r>
      <w:r w:rsidR="00D65104" w:rsidRPr="00F92EB0">
        <w:t xml:space="preserve">. It is worth noting that the only repression relationships that are consistently estimated to have similar weight values are </w:t>
      </w:r>
      <w:r w:rsidRPr="005B3668">
        <w:rPr>
          <w:i/>
        </w:rPr>
        <w:t>SWI4</w:t>
      </w:r>
      <w:r w:rsidR="00D65104" w:rsidRPr="00F92EB0">
        <w:sym w:font="Wingdings" w:char="F0E0"/>
      </w:r>
      <w:r w:rsidRPr="005B3668">
        <w:rPr>
          <w:i/>
        </w:rPr>
        <w:t>HAP4</w:t>
      </w:r>
      <w:r w:rsidR="00D65104" w:rsidRPr="00F92EB0">
        <w:t xml:space="preserve"> and </w:t>
      </w:r>
      <w:r w:rsidRPr="00381303">
        <w:rPr>
          <w:i/>
        </w:rPr>
        <w:t>SFP1</w:t>
      </w:r>
      <w:r w:rsidR="00D65104" w:rsidRPr="00F92EB0">
        <w:sym w:font="Wingdings" w:char="F0E0"/>
      </w:r>
      <w:r w:rsidRPr="00381303">
        <w:rPr>
          <w:i/>
        </w:rPr>
        <w:t>SWI5</w:t>
      </w:r>
      <w:r w:rsidR="00D65104" w:rsidRPr="00F92EB0">
        <w:t xml:space="preserve">, which only </w:t>
      </w:r>
      <w:r w:rsidR="000303C7" w:rsidRPr="00F92EB0">
        <w:t>appears in</w:t>
      </w:r>
      <w:r w:rsidR="00D65104" w:rsidRPr="00F92EB0">
        <w:t xml:space="preserve"> four of the GRNs.</w:t>
      </w: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23310"/>
                    </a:xfrm>
                    <a:prstGeom prst="rect">
                      <a:avLst/>
                    </a:prstGeom>
                  </pic:spPr>
                </pic:pic>
              </a:graphicData>
            </a:graphic>
          </wp:inline>
        </w:drawing>
      </w:r>
    </w:p>
    <w:p w14:paraId="29E1930A" w14:textId="2763FBCF" w:rsidR="009552AD" w:rsidRPr="00F92EB0" w:rsidRDefault="00D54589" w:rsidP="00021582">
      <w:r w:rsidRPr="00403A85">
        <w:rPr>
          <w:b/>
        </w:rPr>
        <w:t>Figure 8</w:t>
      </w:r>
      <w:r w:rsidR="000E23F4" w:rsidRPr="00403A85">
        <w:rPr>
          <w:b/>
        </w:rPr>
        <w:t xml:space="preserve">. </w:t>
      </w:r>
      <w:r w:rsidR="000E23F4" w:rsidRPr="00403A85">
        <w:t xml:space="preserve">Conserved motifs in the six </w:t>
      </w:r>
      <w:r w:rsidR="007560A6" w:rsidRPr="00403A85">
        <w:t>database-derived</w:t>
      </w:r>
      <w:r w:rsidR="000E23F4" w:rsidRPr="00403A85">
        <w:t xml:space="preserve"> GRNs include regulatory chains and feedforward loops</w:t>
      </w:r>
      <w:r w:rsidR="003841A0" w:rsidRPr="00403A85">
        <w:t xml:space="preserve"> (FFLs)</w:t>
      </w:r>
      <w:r w:rsidR="000E23F4" w:rsidRPr="00403A85">
        <w:t xml:space="preserve">. A regulatory chain comprised of </w:t>
      </w:r>
      <w:r w:rsidR="00381303" w:rsidRPr="00381303">
        <w:rPr>
          <w:i/>
        </w:rPr>
        <w:t>HMO1</w:t>
      </w:r>
      <w:r w:rsidR="000E23F4" w:rsidRPr="00403A85">
        <w:t xml:space="preserve">, </w:t>
      </w:r>
      <w:r w:rsidR="00381303" w:rsidRPr="00381303">
        <w:rPr>
          <w:i/>
        </w:rPr>
        <w:t>CIN5</w:t>
      </w:r>
      <w:r w:rsidR="000E23F4" w:rsidRPr="00403A85">
        <w:t xml:space="preserve">, </w:t>
      </w:r>
      <w:r w:rsidR="00381303" w:rsidRPr="00381303">
        <w:rPr>
          <w:i/>
        </w:rPr>
        <w:t>YHP1</w:t>
      </w:r>
      <w:r w:rsidR="000E23F4" w:rsidRPr="00403A85">
        <w:t xml:space="preserve">, and </w:t>
      </w:r>
      <w:r w:rsidR="00381303" w:rsidRPr="00381303">
        <w:rPr>
          <w:i/>
        </w:rPr>
        <w:t>GLN3</w:t>
      </w:r>
      <w:r w:rsidR="000E23F4" w:rsidRPr="00403A85">
        <w:t xml:space="preserve"> exhibited consistent activation in five GRNs (A). Addition of </w:t>
      </w:r>
      <w:r w:rsidR="00381303" w:rsidRPr="00381303">
        <w:rPr>
          <w:i/>
        </w:rPr>
        <w:t>MSN2</w:t>
      </w:r>
      <w:r w:rsidR="000E23F4" w:rsidRPr="00403A85">
        <w:t xml:space="preserve">, </w:t>
      </w:r>
      <w:r w:rsidR="00381303" w:rsidRPr="00381303">
        <w:rPr>
          <w:i/>
        </w:rPr>
        <w:t>YOX1</w:t>
      </w:r>
      <w:r w:rsidR="000E23F4" w:rsidRPr="00403A85">
        <w:t xml:space="preserve">, and their associated edges </w:t>
      </w:r>
      <w:r w:rsidR="000018CC" w:rsidRPr="00403A85">
        <w:t xml:space="preserve">(which were weighted based on frequency) </w:t>
      </w:r>
      <w:r w:rsidR="003841A0" w:rsidRPr="00403A85">
        <w:t>to the</w:t>
      </w:r>
      <w:r w:rsidR="000E23F4" w:rsidRPr="00403A85">
        <w:t xml:space="preserve"> regulatory chain</w:t>
      </w:r>
      <w:r w:rsidR="003841A0" w:rsidRPr="00403A85">
        <w:t xml:space="preserve"> yielded a system of 3 FFLs (B). </w:t>
      </w:r>
      <w:r w:rsidR="00381303" w:rsidRPr="00381303">
        <w:rPr>
          <w:i/>
        </w:rPr>
        <w:t>MSN2</w:t>
      </w:r>
      <w:r w:rsidR="003841A0" w:rsidRPr="00403A85">
        <w:t xml:space="preserve"> also forms symmetrical FFLs mediated by </w:t>
      </w:r>
      <w:r w:rsidR="00381303" w:rsidRPr="00381303">
        <w:rPr>
          <w:i/>
        </w:rPr>
        <w:t>SWI4</w:t>
      </w:r>
      <w:r w:rsidR="003841A0" w:rsidRPr="00403A85">
        <w:t xml:space="preserve"> that terminate on the paralogs </w:t>
      </w:r>
      <w:r w:rsidR="00381303" w:rsidRPr="00381303">
        <w:rPr>
          <w:i/>
        </w:rPr>
        <w:t>YHP1</w:t>
      </w:r>
      <w:r w:rsidR="003841A0" w:rsidRPr="00403A85">
        <w:t xml:space="preserve"> and </w:t>
      </w:r>
      <w:r w:rsidR="00381303" w:rsidRPr="00381303">
        <w:rPr>
          <w:i/>
        </w:rPr>
        <w:t>YOX1</w:t>
      </w:r>
      <w:r w:rsidR="003841A0" w:rsidRPr="00403A85">
        <w:t>, which most frequently appear as incoherent type 1 FFL</w:t>
      </w:r>
      <w:r w:rsidR="000018CC" w:rsidRPr="00403A85">
        <w:t>s</w:t>
      </w:r>
      <w:r w:rsidR="003841A0" w:rsidRPr="00403A85">
        <w:t xml:space="preserve"> (C). Addition of the described motifs (A-C) yields </w:t>
      </w:r>
      <w:r w:rsidR="000018CC" w:rsidRPr="00403A85">
        <w:t>a conserved system containing</w:t>
      </w:r>
      <w:r w:rsidR="003841A0" w:rsidRPr="00403A85">
        <w:t xml:space="preserve"> 5 FFLs and a regulatory chain (D).</w:t>
      </w:r>
      <w:r w:rsidR="00B839EF" w:rsidRPr="00403A85">
        <w:t xml:space="preserve"> Boxes indicate genes and arrows indicate edges, with pointed arrowheads representing activation (magenta) and flat arrowheads repression (cyan).</w:t>
      </w:r>
      <w:r w:rsidR="006600B8">
        <w:t xml:space="preserve"> Line thicknesses are uniform as edge weights were all estimated to be either 1 or -1.</w:t>
      </w:r>
    </w:p>
    <w:p w14:paraId="29773A8D" w14:textId="7FE1B61B" w:rsidR="003825EA" w:rsidRDefault="003825EA" w:rsidP="00EB0BB8">
      <w:pPr>
        <w:rPr>
          <w:rFonts w:ascii="Arial" w:hAnsi="Arial" w:cs="Arial"/>
          <w:sz w:val="20"/>
          <w:szCs w:val="20"/>
        </w:rPr>
      </w:pPr>
    </w:p>
    <w:p w14:paraId="1114352E" w14:textId="77777777" w:rsidR="00021582" w:rsidRDefault="00021582" w:rsidP="00EB0BB8">
      <w:pPr>
        <w:rPr>
          <w:rFonts w:ascii="Arial" w:hAnsi="Arial" w:cs="Arial"/>
          <w:sz w:val="20"/>
          <w:szCs w:val="20"/>
        </w:rPr>
      </w:pPr>
    </w:p>
    <w:p w14:paraId="17251442" w14:textId="77777777" w:rsidR="00337290" w:rsidRDefault="00337290" w:rsidP="00C6710F">
      <w:pPr>
        <w:spacing w:line="480" w:lineRule="auto"/>
        <w:outlineLvl w:val="0"/>
        <w:rPr>
          <w:b/>
        </w:rPr>
      </w:pPr>
    </w:p>
    <w:p w14:paraId="231EF344" w14:textId="69BD1D97" w:rsidR="00630E64" w:rsidRPr="00F92EB0" w:rsidRDefault="00630E64" w:rsidP="00C6710F">
      <w:pPr>
        <w:spacing w:line="480" w:lineRule="auto"/>
        <w:outlineLvl w:val="0"/>
        <w:rPr>
          <w:b/>
        </w:rPr>
      </w:pPr>
      <w:r w:rsidRPr="00F92EB0">
        <w:rPr>
          <w:b/>
        </w:rPr>
        <w:lastRenderedPageBreak/>
        <w:t>Centrality Measures Indicate Genes Important to Overall Network Structure</w:t>
      </w:r>
    </w:p>
    <w:p w14:paraId="6032B42B" w14:textId="741C0DF8" w:rsidR="00337290" w:rsidRDefault="00337290" w:rsidP="00F92EB0">
      <w:pPr>
        <w:spacing w:line="480" w:lineRule="auto"/>
      </w:pPr>
      <w:r w:rsidRPr="00337290">
        <w:t>To</w:t>
      </w:r>
      <w:r>
        <w:t xml:space="preserve"> identify individual genes that are important to overall GRN structure, be</w:t>
      </w:r>
      <w:r w:rsidR="008E31D0" w:rsidRPr="00337290">
        <w:t>tweenness centrality and eigenvector cent</w:t>
      </w:r>
      <w:r w:rsidR="00E236A3" w:rsidRPr="00337290">
        <w:t xml:space="preserve">rality </w:t>
      </w:r>
      <w:r w:rsidR="00EC7C80" w:rsidRPr="00337290">
        <w:t>were computed for</w:t>
      </w:r>
      <w:r w:rsidRPr="00337290">
        <w:t xml:space="preserve"> each node in db1-db6 using the open-source software Gephi </w:t>
      </w:r>
      <w:r w:rsidR="00E236A3" w:rsidRPr="00337290">
        <w:t>(</w:t>
      </w:r>
      <w:r w:rsidR="00D54589" w:rsidRPr="00337290">
        <w:t>Figure 9</w:t>
      </w:r>
      <w:r w:rsidR="00EC7C80" w:rsidRPr="00337290">
        <w:t>).</w:t>
      </w:r>
      <w:r>
        <w:t xml:space="preserve"> Betweenness centrality indicates the degree to which a node is present within the shortest paths connecting other nodes in the network (Freeman, 1977), providing an indication of the extent to which a gene controls communication in the GRN. Eigenvector centrality is a relative metric that increases when a gene is connected to other central genes in the network (Bonacich and Lloyd, 2001), which captures the influence a gene has on overall network dynamics</w:t>
      </w:r>
      <w:r w:rsidR="00072B25">
        <w:t>.</w:t>
      </w:r>
    </w:p>
    <w:p w14:paraId="69579E2F" w14:textId="532F185F" w:rsidR="00E236A3" w:rsidRPr="00F92EB0" w:rsidRDefault="00566AAB" w:rsidP="00021582">
      <w:pPr>
        <w:spacing w:line="480" w:lineRule="auto"/>
        <w:ind w:firstLine="720"/>
      </w:pPr>
      <w:r w:rsidRPr="00F92EB0">
        <w:t xml:space="preserve">The two </w:t>
      </w:r>
      <w:r w:rsidR="00381303">
        <w:t>genes</w:t>
      </w:r>
      <w:r w:rsidRPr="00F92EB0">
        <w:t xml:space="preserve"> with consistently high betweenness centrality measures in the database-derived networks, </w:t>
      </w:r>
      <w:r w:rsidR="00381303" w:rsidRPr="00381303">
        <w:rPr>
          <w:i/>
        </w:rPr>
        <w:t>MSN2</w:t>
      </w:r>
      <w:r w:rsidRPr="00F92EB0">
        <w:t xml:space="preserve"> and </w:t>
      </w:r>
      <w:r w:rsidR="00381303" w:rsidRPr="00381303">
        <w:rPr>
          <w:i/>
        </w:rPr>
        <w:t>YHP1</w:t>
      </w:r>
      <w:r w:rsidR="00D54589" w:rsidRPr="00F92EB0">
        <w:t xml:space="preserve"> (Figure 9</w:t>
      </w:r>
      <w:r w:rsidR="007D392F" w:rsidRPr="00F92EB0">
        <w:t>A</w:t>
      </w:r>
      <w:r w:rsidRPr="00F92EB0">
        <w:t>), were previously identified as mediators in conse</w:t>
      </w:r>
      <w:r w:rsidR="00D54589" w:rsidRPr="00F92EB0">
        <w:t>rved regulatory motifs (Figure 8</w:t>
      </w:r>
      <w:r w:rsidRPr="00F92EB0">
        <w:t xml:space="preserve">). This supports the use of betweenness centrality to identify </w:t>
      </w:r>
      <w:r w:rsidR="00381303">
        <w:t>genes</w:t>
      </w:r>
      <w:r w:rsidRPr="00F92EB0">
        <w:t xml:space="preserve"> that shape overall network connectivity by connecting subcomponents of the network. Eigenvector centrality also indicated that </w:t>
      </w:r>
      <w:r w:rsidR="00381303" w:rsidRPr="00381303">
        <w:rPr>
          <w:i/>
        </w:rPr>
        <w:t>YHP1</w:t>
      </w:r>
      <w:r w:rsidRPr="00F92EB0">
        <w:t xml:space="preserve"> is a high influence factor, while </w:t>
      </w:r>
      <w:r w:rsidR="007D392F" w:rsidRPr="00F92EB0">
        <w:t>suggesting important roles for</w:t>
      </w:r>
      <w:r w:rsidRPr="00F92EB0">
        <w:t xml:space="preserve"> less examined </w:t>
      </w:r>
      <w:r w:rsidR="00381303">
        <w:t>genes</w:t>
      </w:r>
      <w:r w:rsidRPr="00F92EB0">
        <w:t xml:space="preserve"> including </w:t>
      </w:r>
      <w:r w:rsidR="00381303" w:rsidRPr="00381303">
        <w:rPr>
          <w:i/>
        </w:rPr>
        <w:t>SFP1</w:t>
      </w:r>
      <w:r w:rsidRPr="00F92EB0">
        <w:t xml:space="preserve"> and </w:t>
      </w:r>
      <w:r w:rsidR="00381303" w:rsidRPr="00381303">
        <w:rPr>
          <w:i/>
        </w:rPr>
        <w:t>GCN4</w:t>
      </w:r>
      <w:r w:rsidR="00D54589" w:rsidRPr="00F92EB0">
        <w:t xml:space="preserve"> (Figure 9</w:t>
      </w:r>
      <w:r w:rsidR="007D392F" w:rsidRPr="00F92EB0">
        <w:t>B)</w:t>
      </w:r>
      <w:r w:rsidRPr="00F92EB0">
        <w:t xml:space="preserve">. Notably, </w:t>
      </w:r>
      <w:r w:rsidR="00381303" w:rsidRPr="00381303">
        <w:rPr>
          <w:i/>
        </w:rPr>
        <w:t>GCN4</w:t>
      </w:r>
      <w:r w:rsidRPr="00F92EB0">
        <w:t xml:space="preserve"> possesses an eigenvector centrality of 1 in both networks </w:t>
      </w:r>
      <w:r w:rsidR="007D392F" w:rsidRPr="00F92EB0">
        <w:t>where</w:t>
      </w:r>
      <w:r w:rsidRPr="00F92EB0">
        <w:t xml:space="preserve"> it appears, db1 and db6. In these networks, </w:t>
      </w:r>
      <w:r w:rsidR="00381303" w:rsidRPr="00381303">
        <w:rPr>
          <w:i/>
        </w:rPr>
        <w:t>GCN4</w:t>
      </w:r>
      <w:r w:rsidRPr="00F92EB0">
        <w:t xml:space="preserve"> </w:t>
      </w:r>
      <w:r w:rsidR="00E4209B" w:rsidRPr="00F92EB0">
        <w:t>creates</w:t>
      </w:r>
      <w:r w:rsidR="00ED5FE1" w:rsidRPr="00F92EB0">
        <w:t xml:space="preserve"> a negative </w:t>
      </w:r>
      <w:r w:rsidRPr="00F92EB0">
        <w:t xml:space="preserve">feedback loop </w:t>
      </w:r>
      <w:r w:rsidR="00ED5FE1" w:rsidRPr="00F92EB0">
        <w:t xml:space="preserve">with </w:t>
      </w:r>
      <w:r w:rsidR="00381303" w:rsidRPr="00381303">
        <w:rPr>
          <w:i/>
        </w:rPr>
        <w:t>GLN3</w:t>
      </w:r>
      <w:r w:rsidR="00ED5FE1" w:rsidRPr="00F92EB0">
        <w:t xml:space="preserve"> </w:t>
      </w:r>
      <w:r w:rsidR="006600B8">
        <w:t>(Figure 6</w:t>
      </w:r>
      <w:r w:rsidR="00ED5FE1" w:rsidRPr="00F92EB0">
        <w:t>), which may add stability to the network</w:t>
      </w:r>
      <w:r w:rsidR="006600B8">
        <w:t>s</w:t>
      </w:r>
      <w:r w:rsidR="00ED5FE1" w:rsidRPr="00F92EB0">
        <w:t xml:space="preserve"> (Becskei and Serrano, 2000). </w:t>
      </w:r>
      <w:r w:rsidR="007D392F" w:rsidRPr="00F92EB0">
        <w:t xml:space="preserve">Further, eigenvector centrality highlights nodes at the end of regulatory chains, such as </w:t>
      </w:r>
      <w:r w:rsidR="00381303" w:rsidRPr="00381303">
        <w:rPr>
          <w:i/>
        </w:rPr>
        <w:t>GLN3</w:t>
      </w:r>
      <w:r w:rsidR="007D392F" w:rsidRPr="00F92EB0">
        <w:t xml:space="preserve"> and </w:t>
      </w:r>
      <w:r w:rsidR="00381303" w:rsidRPr="00381303">
        <w:rPr>
          <w:i/>
        </w:rPr>
        <w:t>HAP4</w:t>
      </w:r>
      <w:r w:rsidR="007D392F" w:rsidRPr="00F92EB0">
        <w:t xml:space="preserve">, by virtue of their connection to high influence upstream regulators, including </w:t>
      </w:r>
      <w:r w:rsidR="00381303" w:rsidRPr="00381303">
        <w:rPr>
          <w:i/>
        </w:rPr>
        <w:t>YHP1</w:t>
      </w:r>
      <w:r w:rsidR="00BE0843" w:rsidRPr="00F92EB0">
        <w:t xml:space="preserve"> and </w:t>
      </w:r>
      <w:r w:rsidR="00381303" w:rsidRPr="00381303">
        <w:rPr>
          <w:i/>
        </w:rPr>
        <w:t>YOX1</w:t>
      </w:r>
      <w:r w:rsidR="00BE0843" w:rsidRPr="00F92EB0">
        <w:t>.</w:t>
      </w:r>
    </w:p>
    <w:p w14:paraId="4437F79A" w14:textId="3222A5F0" w:rsidR="00566AAB" w:rsidRPr="00F92EB0" w:rsidRDefault="00566AAB" w:rsidP="00F92EB0">
      <w:pPr>
        <w:spacing w:line="480" w:lineRule="auto"/>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1331E42C" w:rsidR="007D392F" w:rsidRDefault="00D54589" w:rsidP="00021582">
      <w:r w:rsidRPr="00F92EB0">
        <w:rPr>
          <w:b/>
        </w:rPr>
        <w:t>Figure 9</w:t>
      </w:r>
      <w:r w:rsidR="007D392F" w:rsidRPr="00F92EB0">
        <w:rPr>
          <w:b/>
        </w:rPr>
        <w:t xml:space="preserve">. </w:t>
      </w:r>
      <w:r w:rsidR="007D392F" w:rsidRPr="00F92EB0">
        <w:t xml:space="preserve">The graph statistics betwenness centrality (A) and eigenvector centrality (B) highlight transcription factors that exhibit high influence on overall network connectivity. Bars are color coded based on GRN number as indicated in the </w:t>
      </w:r>
      <w:r w:rsidR="00FD3316">
        <w:t>keys</w:t>
      </w:r>
      <w:r w:rsidR="007D392F" w:rsidRPr="00F92EB0">
        <w:t>.</w:t>
      </w:r>
    </w:p>
    <w:p w14:paraId="262E3259" w14:textId="554E37EE" w:rsidR="00021582" w:rsidRDefault="00021582" w:rsidP="00021582"/>
    <w:p w14:paraId="34C476C2" w14:textId="77777777" w:rsidR="00021582" w:rsidRPr="00F92EB0" w:rsidRDefault="00021582" w:rsidP="00021582"/>
    <w:p w14:paraId="2D87851A" w14:textId="6E42B820" w:rsidR="00021582" w:rsidRDefault="005276C8" w:rsidP="00C15E1F">
      <w:pPr>
        <w:tabs>
          <w:tab w:val="left" w:pos="3340"/>
        </w:tabs>
        <w:outlineLvl w:val="0"/>
        <w:rPr>
          <w:b/>
        </w:rPr>
      </w:pPr>
      <w:r w:rsidRPr="00403A85">
        <w:rPr>
          <w:b/>
        </w:rPr>
        <w:lastRenderedPageBreak/>
        <w:t>Multiple</w:t>
      </w:r>
      <w:r w:rsidR="00536229" w:rsidRPr="00403A85">
        <w:rPr>
          <w:b/>
        </w:rPr>
        <w:t xml:space="preserve"> Regression Analysis Identifies Node Characteristics Important to </w:t>
      </w:r>
      <w:r w:rsidR="00C15E1F">
        <w:rPr>
          <w:b/>
        </w:rPr>
        <w:t>Fitting the Expression of Individual Genes</w:t>
      </w:r>
    </w:p>
    <w:p w14:paraId="0970B21F" w14:textId="77777777" w:rsidR="00C15E1F" w:rsidRPr="00C15E1F" w:rsidRDefault="00C15E1F" w:rsidP="00C15E1F">
      <w:pPr>
        <w:tabs>
          <w:tab w:val="left" w:pos="3340"/>
        </w:tabs>
        <w:outlineLvl w:val="0"/>
        <w:rPr>
          <w:b/>
        </w:rPr>
      </w:pPr>
    </w:p>
    <w:p w14:paraId="660A8259" w14:textId="33E6A144" w:rsidR="00EE4E4A" w:rsidRPr="00F92EB0" w:rsidRDefault="00A66E89" w:rsidP="00463ACA">
      <w:pPr>
        <w:tabs>
          <w:tab w:val="left" w:pos="3340"/>
        </w:tabs>
        <w:spacing w:line="480" w:lineRule="auto"/>
      </w:pPr>
      <w:r>
        <w:rPr>
          <w:noProof/>
        </w:rPr>
        <mc:AlternateContent>
          <mc:Choice Requires="wps">
            <w:drawing>
              <wp:anchor distT="0" distB="0" distL="114300" distR="114300" simplePos="0" relativeHeight="251664384" behindDoc="0" locked="0" layoutInCell="1" allowOverlap="1" wp14:anchorId="31C57B1B" wp14:editId="028FC884">
                <wp:simplePos x="0" y="0"/>
                <wp:positionH relativeFrom="column">
                  <wp:posOffset>-292100</wp:posOffset>
                </wp:positionH>
                <wp:positionV relativeFrom="paragraph">
                  <wp:posOffset>2687320</wp:posOffset>
                </wp:positionV>
                <wp:extent cx="787400" cy="381000"/>
                <wp:effectExtent l="0" t="0" r="0" b="0"/>
                <wp:wrapNone/>
                <wp:docPr id="26" name="Rectangle 26"/>
                <wp:cNvGraphicFramePr/>
                <a:graphic xmlns:a="http://schemas.openxmlformats.org/drawingml/2006/main">
                  <a:graphicData uri="http://schemas.microsoft.com/office/word/2010/wordprocessingShape">
                    <wps:wsp>
                      <wps:cNvSpPr/>
                      <wps:spPr>
                        <a:xfrm>
                          <a:off x="0" y="0"/>
                          <a:ext cx="787400"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BCF89" id="Rectangle 26" o:spid="_x0000_s1026" style="position:absolute;margin-left:-23pt;margin-top:211.6pt;width:62pt;height:3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" fillcolor="white [3212]" stroked="f" strokeweight="1pt"/>
            </w:pict>
          </mc:Fallback>
        </mc:AlternateContent>
      </w:r>
      <w:r w:rsidR="00EE4E4A" w:rsidRPr="00F92EB0">
        <w:t>Multiple regression models of node MSE:minMSE ratio were constructed to identify GRNmap model inputs, outputs, or graph statistics that were significantly correlated to better model fit (</w:t>
      </w:r>
      <w:r w:rsidR="00463ACA">
        <w:t>Table 6).</w:t>
      </w:r>
      <w:r w:rsidR="00EE4E4A" w:rsidRPr="00F92EB0">
        <w:t xml:space="preserve"> Modeling was performed for all six database-derived networks as well as for the three best and worst performing db5-derived random networks</w:t>
      </w:r>
      <w:r w:rsidR="00C15E1F">
        <w:t xml:space="preserve"> based on LSE:minLSE ratio</w:t>
      </w:r>
      <w:r w:rsidR="00EE4E4A" w:rsidRPr="00F92EB0">
        <w:t xml:space="preserve">. Possible predictors that were not </w:t>
      </w:r>
      <w:r w:rsidR="00C15E1F">
        <w:t>consistently</w:t>
      </w:r>
      <w:r w:rsidR="00EE4E4A" w:rsidRPr="00F92EB0">
        <w:t xml:space="preserve"> correlated to MSE:minMSE ratio included ANOVA </w:t>
      </w:r>
      <w:r w:rsidR="00DB5650" w:rsidRPr="00F92EB0">
        <w:rPr>
          <w:rStyle w:val="Hyperlink"/>
          <w:color w:val="auto"/>
          <w:u w:val="none"/>
        </w:rPr>
        <w:t xml:space="preserve">Benjamini and Hochberg </w:t>
      </w:r>
      <w:r w:rsidR="00EE4E4A" w:rsidRPr="00DB5650">
        <w:rPr>
          <w:i/>
        </w:rPr>
        <w:t>p</w:t>
      </w:r>
      <w:r w:rsidR="00EE4E4A" w:rsidRPr="00F92EB0">
        <w:t xml:space="preserve">-value, </w:t>
      </w:r>
      <w:r w:rsidR="00C15E1F">
        <w:t>average log</w:t>
      </w:r>
      <w:r w:rsidR="00C15E1F">
        <w:rPr>
          <w:vertAlign w:val="subscript"/>
        </w:rPr>
        <w:t>2</w:t>
      </w:r>
      <w:r w:rsidR="00C15E1F">
        <w:t xml:space="preserve"> </w:t>
      </w:r>
      <w:r w:rsidR="00EE4E4A" w:rsidRPr="00F92EB0">
        <w:t xml:space="preserve">expression at 30 minutes, and </w:t>
      </w:r>
      <w:r w:rsidR="00C15E1F">
        <w:t>betweenness centrality</w:t>
      </w:r>
      <w:r w:rsidR="00EE4E4A" w:rsidRPr="00F92EB0">
        <w:t xml:space="preserve">. In contrast, the only consistent predictors of </w:t>
      </w:r>
      <w:r w:rsidR="00C15E1F">
        <w:t xml:space="preserve">model </w:t>
      </w:r>
      <w:r w:rsidR="00EE4E4A" w:rsidRPr="00F92EB0">
        <w:t xml:space="preserve">fit </w:t>
      </w:r>
      <w:r w:rsidR="00C15E1F">
        <w:t xml:space="preserve">to gene expression data across models </w:t>
      </w:r>
      <w:r w:rsidR="00EE4E4A" w:rsidRPr="00F92EB0">
        <w:t xml:space="preserve">were </w:t>
      </w:r>
      <w:r w:rsidR="00C15E1F">
        <w:t>average log</w:t>
      </w:r>
      <w:r w:rsidR="00C15E1F">
        <w:rPr>
          <w:vertAlign w:val="subscript"/>
        </w:rPr>
        <w:t>2</w:t>
      </w:r>
      <w:r w:rsidR="00C15E1F">
        <w:t xml:space="preserve"> expression at 15 minutes and eigenvector centrality.</w:t>
      </w:r>
    </w:p>
    <w:p w14:paraId="49EC83A9" w14:textId="70E9A06E" w:rsidR="008E31D0" w:rsidRPr="00F92EB0" w:rsidRDefault="00463ACA" w:rsidP="00463ACA">
      <w:r w:rsidRPr="00463ACA">
        <w:rPr>
          <w:b/>
          <w:noProof/>
        </w:rPr>
        <w:drawing>
          <wp:inline distT="0" distB="0" distL="0" distR="0" wp14:anchorId="48ED66BD" wp14:editId="4AD531B9">
            <wp:extent cx="5946775" cy="2570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3" t="1027" r="-1"/>
                    <a:stretch/>
                  </pic:blipFill>
                  <pic:spPr bwMode="auto">
                    <a:xfrm>
                      <a:off x="0" y="0"/>
                      <a:ext cx="5950278" cy="2571895"/>
                    </a:xfrm>
                    <a:prstGeom prst="rect">
                      <a:avLst/>
                    </a:prstGeom>
                    <a:ln>
                      <a:noFill/>
                    </a:ln>
                    <a:extLst>
                      <a:ext uri="{53640926-AAD7-44D8-BBD7-CCE9431645EC}">
                        <a14:shadowObscured xmlns:a14="http://schemas.microsoft.com/office/drawing/2010/main"/>
                      </a:ext>
                    </a:extLst>
                  </pic:spPr>
                </pic:pic>
              </a:graphicData>
            </a:graphic>
          </wp:inline>
        </w:drawing>
      </w:r>
      <w:r>
        <w:rPr>
          <w:b/>
        </w:rPr>
        <w:t>Table 6</w:t>
      </w:r>
      <w:r w:rsidR="005276C8" w:rsidRPr="00403A85">
        <w:rPr>
          <w:b/>
        </w:rPr>
        <w:t xml:space="preserve">. </w:t>
      </w:r>
      <w:r w:rsidR="005276C8" w:rsidRPr="00403A85">
        <w:t>Multivariate</w:t>
      </w:r>
      <w:r w:rsidR="005276C8" w:rsidRPr="00F92EB0">
        <w:t xml:space="preserve"> models of node MSE:minMSE ratio incorporating GRNmap inputs, outputs, and network graph statistics as predictors were created for db1-db6 as well as the three best </w:t>
      </w:r>
      <w:r>
        <w:t xml:space="preserve">(rand15, 16, 24) </w:t>
      </w:r>
      <w:r w:rsidR="005276C8" w:rsidRPr="00F92EB0">
        <w:t>and worst</w:t>
      </w:r>
      <w:r>
        <w:t xml:space="preserve"> (rand7, 12, 31)</w:t>
      </w:r>
      <w:r w:rsidR="005276C8" w:rsidRPr="00F92EB0">
        <w:t xml:space="preserve"> performin</w:t>
      </w:r>
      <w:r>
        <w:t xml:space="preserve">g db5-derived random networks. The standardized </w:t>
      </w:r>
      <w:r w:rsidR="005276C8" w:rsidRPr="00F92EB0">
        <w:t xml:space="preserve">coefficients and goodness-of-fit metrics </w:t>
      </w:r>
      <w:r>
        <w:t>of the models are provided. All models were significant with the exception of those labeled with an asterisk</w:t>
      </w:r>
      <w:r w:rsidR="003569D7">
        <w:t xml:space="preserve"> (*)</w:t>
      </w:r>
      <w:r>
        <w:t>, which</w:t>
      </w:r>
      <w:r w:rsidR="005276C8" w:rsidRPr="00F92EB0">
        <w:t xml:space="preserve"> fell marginally short of the p&lt;0</w:t>
      </w:r>
      <w:r>
        <w:t>.05 threshold for significance.</w:t>
      </w:r>
    </w:p>
    <w:p w14:paraId="6725FAF1" w14:textId="364E497D" w:rsidR="00F94FBF" w:rsidRDefault="00F94FBF" w:rsidP="00F94FBF">
      <w:pPr>
        <w:rPr>
          <w:rFonts w:ascii="Arial" w:hAnsi="Arial" w:cs="Arial"/>
          <w:b/>
          <w:sz w:val="20"/>
          <w:szCs w:val="20"/>
        </w:rPr>
      </w:pPr>
    </w:p>
    <w:p w14:paraId="03F28B94" w14:textId="31E9A3AE" w:rsidR="004902A1" w:rsidRPr="00F92EB0" w:rsidRDefault="00EE4E4A" w:rsidP="00C15E1F">
      <w:pPr>
        <w:spacing w:line="480" w:lineRule="auto"/>
        <w:ind w:firstLine="720"/>
      </w:pPr>
      <w:r w:rsidRPr="00F92EB0">
        <w:t xml:space="preserve">The significant negative correlation between expression at </w:t>
      </w:r>
      <w:r w:rsidR="00C15E1F">
        <w:t>15 minutes and MSE:minMSE ratio demonstrates</w:t>
      </w:r>
      <w:r w:rsidRPr="00F92EB0">
        <w:t xml:space="preserve"> that </w:t>
      </w:r>
      <w:r w:rsidR="00C15E1F">
        <w:t>early up-regulation of gene expression is more</w:t>
      </w:r>
      <w:r w:rsidRPr="00F92EB0">
        <w:t xml:space="preserve"> </w:t>
      </w:r>
      <w:r w:rsidR="00C15E1F">
        <w:t>easily</w:t>
      </w:r>
      <w:r w:rsidRPr="00F92EB0">
        <w:t xml:space="preserve"> modeled by GRNmap than </w:t>
      </w:r>
      <w:r w:rsidR="00C15E1F">
        <w:t xml:space="preserve">the early down-regulation. This observation reflects the ability of GRNmap to </w:t>
      </w:r>
      <w:r w:rsidR="00C15E1F">
        <w:lastRenderedPageBreak/>
        <w:t>model up-regulation through increasing the estimated production rate (</w:t>
      </w:r>
      <w:r w:rsidR="00C15E1F" w:rsidRPr="00C15E1F">
        <w:rPr>
          <w:i/>
        </w:rPr>
        <w:t>p</w:t>
      </w:r>
      <w:r w:rsidR="00C15E1F">
        <w:t xml:space="preserve">) of a gene </w:t>
      </w:r>
      <w:r w:rsidR="00C15E1F" w:rsidRPr="00C15E1F">
        <w:t>or</w:t>
      </w:r>
      <w:r w:rsidR="00C15E1F">
        <w:t xml:space="preserve"> increasing the activation of production through modulating expression threshold (</w:t>
      </w:r>
      <w:r w:rsidR="00C15E1F">
        <w:rPr>
          <w:i/>
        </w:rPr>
        <w:t>b</w:t>
      </w:r>
      <w:r w:rsidR="00C15E1F">
        <w:t>) or regulatory weight (</w:t>
      </w:r>
      <w:r w:rsidR="00C15E1F">
        <w:rPr>
          <w:i/>
        </w:rPr>
        <w:t>w</w:t>
      </w:r>
      <w:r w:rsidR="00C15E1F">
        <w:t xml:space="preserve">) estimates. In contrast, although GRNmap may decrease production through modulating estimates of </w:t>
      </w:r>
      <w:r w:rsidR="00C15E1F">
        <w:rPr>
          <w:i/>
        </w:rPr>
        <w:t>p</w:t>
      </w:r>
      <w:r w:rsidR="00C15E1F">
        <w:t xml:space="preserve">, </w:t>
      </w:r>
      <w:r w:rsidR="00C15E1F">
        <w:rPr>
          <w:i/>
        </w:rPr>
        <w:t>w</w:t>
      </w:r>
      <w:r w:rsidR="00C15E1F">
        <w:t xml:space="preserve">, and </w:t>
      </w:r>
      <w:r w:rsidR="00C15E1F">
        <w:rPr>
          <w:i/>
        </w:rPr>
        <w:t>b</w:t>
      </w:r>
      <w:r w:rsidR="00C15E1F">
        <w:t xml:space="preserve">, degradation rate is the only value that directly contributes to down-regulation. </w:t>
      </w:r>
      <w:r w:rsidRPr="00F92EB0">
        <w:t xml:space="preserve">Further, expression at this earliest </w:t>
      </w:r>
      <w:r w:rsidR="00C15E1F">
        <w:t xml:space="preserve">15-minute </w:t>
      </w:r>
      <w:r w:rsidRPr="00F92EB0">
        <w:t xml:space="preserve">time point </w:t>
      </w:r>
      <w:r w:rsidR="00C15E1F">
        <w:t>was</w:t>
      </w:r>
      <w:r w:rsidRPr="00F92EB0">
        <w:t xml:space="preserve"> more significant to model fit than expression at later time points, as indicated by the fact that expression at 30 minutes was not significantly correlated to MSE:minMSE ratio i</w:t>
      </w:r>
      <w:r w:rsidR="00C15E1F">
        <w:t>n any multiple regression model</w:t>
      </w:r>
      <w:r w:rsidRPr="00F92EB0">
        <w:t>.</w:t>
      </w:r>
      <w:r w:rsidR="00C15E1F">
        <w:t xml:space="preserve"> Eigenvector centrality was the second independent variable that</w:t>
      </w:r>
      <w:r w:rsidR="004902A1" w:rsidRPr="00F92EB0">
        <w:t xml:space="preserve"> </w:t>
      </w:r>
      <w:r w:rsidR="00C15E1F">
        <w:t xml:space="preserve">exhibited a frequent negative correlation with MSE:minMSE ratio. </w:t>
      </w:r>
      <w:r w:rsidR="004902A1" w:rsidRPr="00F92EB0">
        <w:t xml:space="preserve">Because </w:t>
      </w:r>
      <w:r w:rsidR="00C15E1F">
        <w:t xml:space="preserve">genes with high eigenvector centrality exhibit high influence </w:t>
      </w:r>
      <w:r w:rsidR="004902A1" w:rsidRPr="00F92EB0">
        <w:t xml:space="preserve">on </w:t>
      </w:r>
      <w:r w:rsidR="00C15E1F">
        <w:t xml:space="preserve">overall </w:t>
      </w:r>
      <w:r w:rsidR="004902A1" w:rsidRPr="00F92EB0">
        <w:t>network</w:t>
      </w:r>
      <w:r w:rsidR="00C15E1F">
        <w:t xml:space="preserve"> dynamics</w:t>
      </w:r>
      <w:r w:rsidR="004902A1" w:rsidRPr="00F92EB0">
        <w:t xml:space="preserve">, </w:t>
      </w:r>
      <w:r w:rsidR="00C15E1F">
        <w:t>it is possible that modeling their expression well is important to overall network fit during optimization.</w:t>
      </w:r>
    </w:p>
    <w:p w14:paraId="76F3D757" w14:textId="77777777" w:rsidR="00AF723B" w:rsidRDefault="00AF723B" w:rsidP="00C6710F">
      <w:pPr>
        <w:outlineLvl w:val="0"/>
      </w:pPr>
    </w:p>
    <w:p w14:paraId="41F22349" w14:textId="132B15E6" w:rsidR="000D40BF" w:rsidRDefault="000D40BF" w:rsidP="00C6710F">
      <w:pPr>
        <w:outlineLvl w:val="0"/>
        <w:rPr>
          <w:b/>
        </w:rPr>
      </w:pPr>
      <w:r>
        <w:rPr>
          <w:b/>
        </w:rPr>
        <w:t xml:space="preserve">Construction and Analysis of a </w:t>
      </w:r>
      <w:r w:rsidR="00D54589" w:rsidRPr="00507D60">
        <w:rPr>
          <w:b/>
        </w:rPr>
        <w:t xml:space="preserve">Consolidated </w:t>
      </w:r>
      <w:r>
        <w:rPr>
          <w:b/>
        </w:rPr>
        <w:t xml:space="preserve">GRN Controlling the Early Response to </w:t>
      </w:r>
    </w:p>
    <w:p w14:paraId="22FE4B79" w14:textId="1BB0CCB7" w:rsidR="006600B8" w:rsidRDefault="000D40BF" w:rsidP="006600B8">
      <w:pPr>
        <w:outlineLvl w:val="0"/>
        <w:rPr>
          <w:b/>
        </w:rPr>
      </w:pPr>
      <w:r>
        <w:rPr>
          <w:b/>
        </w:rPr>
        <w:t>Cold Shock</w:t>
      </w:r>
    </w:p>
    <w:p w14:paraId="68AA544E" w14:textId="69712DA5" w:rsidR="006600B8" w:rsidRDefault="006600B8" w:rsidP="006600B8">
      <w:pPr>
        <w:outlineLvl w:val="0"/>
        <w:rPr>
          <w:b/>
        </w:rPr>
      </w:pPr>
    </w:p>
    <w:p w14:paraId="25E502DC" w14:textId="3268E95F" w:rsidR="006600B8" w:rsidRDefault="006600B8" w:rsidP="00AF723B">
      <w:pPr>
        <w:spacing w:line="480" w:lineRule="auto"/>
        <w:outlineLvl w:val="0"/>
      </w:pPr>
      <w:r>
        <w:t xml:space="preserve">A consolidated, medium-scale gene regulatory network synthesizing the key genes and regulatory relationships identified in the family of six database-derived networks was constructed. The network of core motifs conserved across five out of the six database-derived GRNs (Figure 8D), which contained 7 genes and 11 edges, was selected as a starting point. Additional transcription factors were considered for inclusion in the consolidated network if they were conserved across multiple GRNs, exhibited high eigenvector centrality values in the database-derived networks, or if supporting literature substantiating their inclusion was present. Transcription factors were excluded from consideration if they exhibited </w:t>
      </w:r>
      <w:r w:rsidR="00BD5585">
        <w:t xml:space="preserve">any of the following: </w:t>
      </w:r>
      <w:r>
        <w:t>no connections to the consolidated network, only connections of negligible magnitude</w:t>
      </w:r>
      <w:r w:rsidR="00BD5585">
        <w:t xml:space="preserve"> to the consolidated network</w:t>
      </w:r>
      <w:r>
        <w:t>, or negligible log</w:t>
      </w:r>
      <w:r>
        <w:rPr>
          <w:vertAlign w:val="subscript"/>
        </w:rPr>
        <w:t>2</w:t>
      </w:r>
      <w:r>
        <w:t xml:space="preserve"> expression changes in the cold shock microarray data.</w:t>
      </w:r>
    </w:p>
    <w:p w14:paraId="55BC522E" w14:textId="0E2B5802" w:rsidR="00A82313" w:rsidRDefault="006600B8" w:rsidP="00AF723B">
      <w:pPr>
        <w:spacing w:line="480" w:lineRule="auto"/>
        <w:ind w:firstLine="720"/>
        <w:outlineLvl w:val="0"/>
      </w:pPr>
      <w:r>
        <w:lastRenderedPageBreak/>
        <w:t xml:space="preserve">The genes </w:t>
      </w:r>
      <w:r>
        <w:rPr>
          <w:i/>
        </w:rPr>
        <w:t>HAP4</w:t>
      </w:r>
      <w:r>
        <w:t xml:space="preserve"> and </w:t>
      </w:r>
      <w:r>
        <w:rPr>
          <w:i/>
        </w:rPr>
        <w:t xml:space="preserve">SFP1 </w:t>
      </w:r>
      <w:r>
        <w:t xml:space="preserve">were selected for inclusion on the basis of their appearance in five database-derived GRNs and consistent connections to the core network pictured in Figure 8D. Further, </w:t>
      </w:r>
      <w:r>
        <w:rPr>
          <w:i/>
        </w:rPr>
        <w:t xml:space="preserve">SFP1 </w:t>
      </w:r>
      <w:r>
        <w:t xml:space="preserve">exhibited a high eigenvector centrality &gt;0.6 in four of the GRNs. Although </w:t>
      </w:r>
      <w:r>
        <w:rPr>
          <w:i/>
        </w:rPr>
        <w:t>GCR2</w:t>
      </w:r>
      <w:r>
        <w:t xml:space="preserve"> also was present in five GRNs, it was excluded due to its minimal log</w:t>
      </w:r>
      <w:r>
        <w:rPr>
          <w:vertAlign w:val="subscript"/>
        </w:rPr>
        <w:t>2</w:t>
      </w:r>
      <w:r>
        <w:t xml:space="preserve"> expression change in the microarray data. Next, genes appearing in four of the database-derived GRNs were considered for inclusion. </w:t>
      </w:r>
      <w:r w:rsidR="00FD5B09">
        <w:rPr>
          <w:i/>
        </w:rPr>
        <w:t xml:space="preserve">ZAP1 </w:t>
      </w:r>
      <w:r w:rsidR="00FD5B09">
        <w:t xml:space="preserve">was excluded, as it did not exhibit any connections to the consolidated network. Although the sole target of </w:t>
      </w:r>
      <w:r w:rsidR="00FD5B09" w:rsidRPr="00FD5B09">
        <w:rPr>
          <w:i/>
        </w:rPr>
        <w:t>ZAP1</w:t>
      </w:r>
      <w:r w:rsidR="00FD5B09">
        <w:t xml:space="preserve"> in the six database-derived networks, </w:t>
      </w:r>
      <w:r w:rsidR="00FD5B09" w:rsidRPr="00FD5B09">
        <w:rPr>
          <w:i/>
        </w:rPr>
        <w:t>ACE2</w:t>
      </w:r>
      <w:r w:rsidR="00FD5B09">
        <w:t xml:space="preserve">, was later included in the network, other lines of evidence support the exclusion of </w:t>
      </w:r>
      <w:r w:rsidR="00FD5B09" w:rsidRPr="00FD5B09">
        <w:rPr>
          <w:i/>
        </w:rPr>
        <w:t>ZAP1</w:t>
      </w:r>
      <w:r w:rsidR="00FD5B09">
        <w:t xml:space="preserve">. In particular, a single edge deletion experiment in db5 showed that deletion of </w:t>
      </w:r>
      <w:r w:rsidR="00FD5B09" w:rsidRPr="00FD5B09">
        <w:rPr>
          <w:i/>
        </w:rPr>
        <w:t>ZAP1</w:t>
      </w:r>
      <w:r w:rsidR="00FD5B09">
        <w:sym w:font="Wingdings" w:char="F0E0"/>
      </w:r>
      <w:r w:rsidR="00FD5B09" w:rsidRPr="00FD5B09">
        <w:rPr>
          <w:i/>
        </w:rPr>
        <w:t>ACE2</w:t>
      </w:r>
      <w:r w:rsidR="00FD5B09">
        <w:rPr>
          <w:i/>
        </w:rPr>
        <w:t xml:space="preserve"> </w:t>
      </w:r>
      <w:r w:rsidR="00FD5B09">
        <w:t xml:space="preserve">lowered the LSE:minLSE ratio of the modified network moreso than any other edge deletion, demonstrating that inclusion of </w:t>
      </w:r>
      <w:r w:rsidR="00FD5B09">
        <w:rPr>
          <w:i/>
        </w:rPr>
        <w:t xml:space="preserve">ZAP1 </w:t>
      </w:r>
      <w:r w:rsidR="00FD5B09">
        <w:t xml:space="preserve">impairs overall model fit as was previously hypothesized (Dahlquist Lab, unpublished data). </w:t>
      </w:r>
      <w:r w:rsidRPr="00FD5B09">
        <w:rPr>
          <w:i/>
        </w:rPr>
        <w:t>ACE2</w:t>
      </w:r>
      <w:r>
        <w:rPr>
          <w:i/>
        </w:rPr>
        <w:t xml:space="preserve"> </w:t>
      </w:r>
      <w:r>
        <w:t xml:space="preserve">and </w:t>
      </w:r>
      <w:r>
        <w:rPr>
          <w:i/>
        </w:rPr>
        <w:t xml:space="preserve">SWI5 </w:t>
      </w:r>
      <w:r w:rsidR="00FD5B09">
        <w:t>were also represented in four of the database-derived GRNs and are</w:t>
      </w:r>
      <w:r>
        <w:t xml:space="preserve"> paralogs. Although </w:t>
      </w:r>
      <w:r>
        <w:rPr>
          <w:i/>
        </w:rPr>
        <w:t>ACE2</w:t>
      </w:r>
      <w:r>
        <w:t xml:space="preserve"> was not connected to the network, it was noted that </w:t>
      </w:r>
      <w:r>
        <w:rPr>
          <w:i/>
        </w:rPr>
        <w:t xml:space="preserve">MCM1 </w:t>
      </w:r>
      <w:r>
        <w:t xml:space="preserve">activates </w:t>
      </w:r>
      <w:r w:rsidRPr="006600B8">
        <w:rPr>
          <w:i/>
        </w:rPr>
        <w:t>ACE2</w:t>
      </w:r>
      <w:r>
        <w:t>/</w:t>
      </w:r>
      <w:r>
        <w:rPr>
          <w:i/>
        </w:rPr>
        <w:t xml:space="preserve">SWI5 </w:t>
      </w:r>
      <w:r w:rsidRPr="006600B8">
        <w:t>and</w:t>
      </w:r>
      <w:r>
        <w:t xml:space="preserve"> is highly connected to other factors in the network of core motifs. For instance, the MADS box protein Mcm1 is known to interact with </w:t>
      </w:r>
      <w:r w:rsidR="00BD5585">
        <w:t>Yhp1</w:t>
      </w:r>
      <w:r>
        <w:rPr>
          <w:i/>
        </w:rPr>
        <w:t>/</w:t>
      </w:r>
      <w:r w:rsidR="00BD5585">
        <w:t>Yox1</w:t>
      </w:r>
      <w:r>
        <w:t xml:space="preserve"> (Pramila et al., 2002), </w:t>
      </w:r>
      <w:r w:rsidR="00FD5B09">
        <w:t xml:space="preserve">which it activates in db3. </w:t>
      </w:r>
      <w:r>
        <w:rPr>
          <w:i/>
        </w:rPr>
        <w:t>MCM1</w:t>
      </w:r>
      <w:r>
        <w:t xml:space="preserve"> is </w:t>
      </w:r>
      <w:r w:rsidR="00FD5B09">
        <w:t xml:space="preserve">also </w:t>
      </w:r>
      <w:r>
        <w:t xml:space="preserve">among the </w:t>
      </w:r>
      <w:r w:rsidR="00BD5585">
        <w:t>genes</w:t>
      </w:r>
      <w:r>
        <w:t xml:space="preserve"> activated by </w:t>
      </w:r>
      <w:r>
        <w:rPr>
          <w:i/>
        </w:rPr>
        <w:t>HMO1</w:t>
      </w:r>
      <w:r>
        <w:t xml:space="preserve"> in the GRNs. Thus, </w:t>
      </w:r>
      <w:r>
        <w:rPr>
          <w:i/>
        </w:rPr>
        <w:t xml:space="preserve">ACE2 </w:t>
      </w:r>
      <w:r>
        <w:t xml:space="preserve">and </w:t>
      </w:r>
      <w:r>
        <w:rPr>
          <w:i/>
        </w:rPr>
        <w:t>SWI5</w:t>
      </w:r>
      <w:r>
        <w:t xml:space="preserve"> were connected to the consolidated network with the addition of </w:t>
      </w:r>
      <w:r>
        <w:rPr>
          <w:i/>
        </w:rPr>
        <w:t>MCM1</w:t>
      </w:r>
      <w:r>
        <w:t xml:space="preserve">, which formed two additional I1-FFLs terminating on </w:t>
      </w:r>
      <w:r>
        <w:rPr>
          <w:i/>
        </w:rPr>
        <w:t>YHP1/YOX1</w:t>
      </w:r>
      <w:r>
        <w:t xml:space="preserve">. The list of unique TFs represented in the family of six GRNs was screened for any additional paralogs (Table 2). The only other set identified was </w:t>
      </w:r>
      <w:r>
        <w:rPr>
          <w:i/>
        </w:rPr>
        <w:t>MSN2/MSN4</w:t>
      </w:r>
      <w:r>
        <w:t>, with the latter gene appearing in two of the GRNs.</w:t>
      </w:r>
      <w:r>
        <w:rPr>
          <w:i/>
        </w:rPr>
        <w:t xml:space="preserve"> </w:t>
      </w:r>
      <w:r>
        <w:t xml:space="preserve">Like </w:t>
      </w:r>
      <w:r>
        <w:rPr>
          <w:i/>
        </w:rPr>
        <w:t xml:space="preserve">MSN2 </w:t>
      </w:r>
      <w:r>
        <w:t xml:space="preserve">and </w:t>
      </w:r>
      <w:r>
        <w:rPr>
          <w:i/>
        </w:rPr>
        <w:t>YHP1</w:t>
      </w:r>
      <w:r>
        <w:t xml:space="preserve">, </w:t>
      </w:r>
      <w:r>
        <w:rPr>
          <w:i/>
        </w:rPr>
        <w:t xml:space="preserve">MSN4 </w:t>
      </w:r>
      <w:r>
        <w:t xml:space="preserve">is also important to induction of the general environmental stress response (Gasch et al., 2000) and is activated by </w:t>
      </w:r>
      <w:r>
        <w:rPr>
          <w:i/>
        </w:rPr>
        <w:t xml:space="preserve">HMO1 </w:t>
      </w:r>
      <w:r>
        <w:t xml:space="preserve">in the </w:t>
      </w:r>
      <w:r>
        <w:lastRenderedPageBreak/>
        <w:t xml:space="preserve">GRNs. Given its consistency with patterns already observed in the consolidated network, </w:t>
      </w:r>
      <w:r>
        <w:rPr>
          <w:i/>
        </w:rPr>
        <w:t xml:space="preserve">MSN4 </w:t>
      </w:r>
      <w:r>
        <w:t>was selected for inclusion as the thirteenth gene in the network.</w:t>
      </w:r>
    </w:p>
    <w:p w14:paraId="0E22A3D4" w14:textId="30252535" w:rsidR="006600B8" w:rsidRDefault="006600B8" w:rsidP="00AF723B">
      <w:pPr>
        <w:spacing w:line="480" w:lineRule="auto"/>
        <w:ind w:firstLine="720"/>
        <w:outlineLvl w:val="0"/>
      </w:pPr>
      <w:r>
        <w:t xml:space="preserve">Next, the genes </w:t>
      </w:r>
      <w:r>
        <w:rPr>
          <w:i/>
        </w:rPr>
        <w:t xml:space="preserve">MGA2 </w:t>
      </w:r>
      <w:r>
        <w:t xml:space="preserve">and </w:t>
      </w:r>
      <w:r>
        <w:rPr>
          <w:i/>
        </w:rPr>
        <w:t>STB5</w:t>
      </w:r>
      <w:r>
        <w:t xml:space="preserve"> that were present in three of the database-derived GRNs were screened for inclusion. </w:t>
      </w:r>
      <w:r>
        <w:rPr>
          <w:i/>
        </w:rPr>
        <w:t xml:space="preserve">MGA2 </w:t>
      </w:r>
      <w:r>
        <w:t xml:space="preserve">was only connected to the network through its regulation by </w:t>
      </w:r>
      <w:r>
        <w:rPr>
          <w:i/>
        </w:rPr>
        <w:t>GLN3—</w:t>
      </w:r>
      <w:r>
        <w:t xml:space="preserve">an edge of negligible weight in the GRNs—so it was excluded. In contrast, </w:t>
      </w:r>
      <w:r>
        <w:rPr>
          <w:i/>
        </w:rPr>
        <w:t xml:space="preserve">STB5 </w:t>
      </w:r>
      <w:r>
        <w:t xml:space="preserve">exhibited multiple connections to the consolidated network, which included its consistent repression by </w:t>
      </w:r>
      <w:r>
        <w:rPr>
          <w:i/>
        </w:rPr>
        <w:t>CIN5</w:t>
      </w:r>
      <w:r>
        <w:t>. Further, ∆</w:t>
      </w:r>
      <w:r>
        <w:rPr>
          <w:i/>
        </w:rPr>
        <w:t>stb5</w:t>
      </w:r>
      <w:r>
        <w:t xml:space="preserve"> mutants are known to exhibit a cold-sensitive phenotype </w:t>
      </w:r>
      <w:r w:rsidRPr="00F92EB0">
        <w:rPr>
          <w:color w:val="222222"/>
          <w:shd w:val="clear" w:color="auto" w:fill="FFFFFF"/>
        </w:rPr>
        <w:t>(</w:t>
      </w:r>
      <w:r>
        <w:t xml:space="preserve">Akache and Turcotte, 2001). Thus, </w:t>
      </w:r>
      <w:r>
        <w:rPr>
          <w:i/>
        </w:rPr>
        <w:t>STB5</w:t>
      </w:r>
      <w:r>
        <w:t xml:space="preserve"> was included in the network. Finally, genes with high eigenvector centrality in the database-derived networks were considered on the basis of their high influence on network dynamics and suggested importance to overall model fit (Table 6). Notably, </w:t>
      </w:r>
      <w:r>
        <w:rPr>
          <w:i/>
        </w:rPr>
        <w:t xml:space="preserve">GCN4 </w:t>
      </w:r>
      <w:r>
        <w:t>exhibited</w:t>
      </w:r>
      <w:r w:rsidR="00BD5585">
        <w:t xml:space="preserve"> the maximum</w:t>
      </w:r>
      <w:r>
        <w:t xml:space="preserve"> eigenvector centrality</w:t>
      </w:r>
      <w:r w:rsidR="00BD5585">
        <w:t xml:space="preserve"> value</w:t>
      </w:r>
      <w:r>
        <w:t xml:space="preserve"> of 1 in both of the GRNs where it was represented (Figure 9), so it was included in the consolidated network. With this addition, a medium-scale consolidated network consisting of 15 genes and 34 edges had been reached.</w:t>
      </w:r>
    </w:p>
    <w:p w14:paraId="3AB3ACCB" w14:textId="02FB4B10" w:rsidR="00BD5585" w:rsidRPr="00BD5585" w:rsidRDefault="00BD5585" w:rsidP="00AF723B">
      <w:pPr>
        <w:spacing w:line="480" w:lineRule="auto"/>
        <w:ind w:firstLine="720"/>
      </w:pPr>
      <w:r>
        <w:t xml:space="preserve">The consolidated network was titled db7 and subsequently analyzed. It was hypothesized that the types of regulatory relationships existing between genes in db7 would reflect the most frequent modes of regulation for these relationships represented in the family of six database-derived networks (Table 5). Thus, an adjacency matrix representing db7 was constructed in which initial guesses of 1 and -1 were entered for relationships that were hypothesized to exhibit either activation or repression, respectively. The hypothesized relationships in db7 were then modeled using GRNsight (Figure 10). Several key observations were made based on the GRNsight visualization. First, the core network of motifs previously described (Figure 8D) was visible at the center of db7, but with the addition of two addition I1-FFLs initiated by </w:t>
      </w:r>
      <w:r>
        <w:rPr>
          <w:i/>
        </w:rPr>
        <w:t>MCM1</w:t>
      </w:r>
      <w:r>
        <w:t xml:space="preserve"> that </w:t>
      </w:r>
      <w:r>
        <w:lastRenderedPageBreak/>
        <w:t xml:space="preserve">are mediated by </w:t>
      </w:r>
      <w:r>
        <w:rPr>
          <w:i/>
        </w:rPr>
        <w:t>SWI4</w:t>
      </w:r>
      <w:r>
        <w:t xml:space="preserve"> and terminate on </w:t>
      </w:r>
      <w:r>
        <w:rPr>
          <w:i/>
        </w:rPr>
        <w:t>YHP1/YOX1</w:t>
      </w:r>
      <w:r>
        <w:t xml:space="preserve">. Interestingly, these I1-FFLs represent a mirror image of those initiated by </w:t>
      </w:r>
      <w:r>
        <w:rPr>
          <w:i/>
        </w:rPr>
        <w:t>MSN2</w:t>
      </w:r>
      <w:r>
        <w:t xml:space="preserve"> at the core of the network. Further, </w:t>
      </w:r>
      <w:r>
        <w:rPr>
          <w:i/>
        </w:rPr>
        <w:t xml:space="preserve">MCM1 </w:t>
      </w:r>
      <w:r>
        <w:t xml:space="preserve">was noticed to activate two sets of paralogs: </w:t>
      </w:r>
      <w:r>
        <w:rPr>
          <w:i/>
        </w:rPr>
        <w:t>YHP1/YOX1</w:t>
      </w:r>
      <w:r>
        <w:t xml:space="preserve"> and </w:t>
      </w:r>
      <w:r>
        <w:rPr>
          <w:i/>
        </w:rPr>
        <w:t xml:space="preserve">ACE2/SWI5. MCM1 </w:t>
      </w:r>
      <w:r>
        <w:t xml:space="preserve">itself is up-regulated by initial activation of </w:t>
      </w:r>
      <w:r>
        <w:rPr>
          <w:i/>
        </w:rPr>
        <w:t>HMO1</w:t>
      </w:r>
      <w:r>
        <w:t xml:space="preserve">, which also activates </w:t>
      </w:r>
      <w:r>
        <w:rPr>
          <w:i/>
        </w:rPr>
        <w:t>MSN2</w:t>
      </w:r>
      <w:r>
        <w:t>/</w:t>
      </w:r>
      <w:r>
        <w:rPr>
          <w:i/>
        </w:rPr>
        <w:t>MSN4</w:t>
      </w:r>
      <w:r>
        <w:t xml:space="preserve">, </w:t>
      </w:r>
      <w:r>
        <w:rPr>
          <w:i/>
        </w:rPr>
        <w:t>CIN5</w:t>
      </w:r>
      <w:r>
        <w:t xml:space="preserve">, </w:t>
      </w:r>
      <w:r>
        <w:rPr>
          <w:i/>
        </w:rPr>
        <w:t>HAP4</w:t>
      </w:r>
      <w:r>
        <w:t xml:space="preserve">, and </w:t>
      </w:r>
      <w:r>
        <w:rPr>
          <w:i/>
        </w:rPr>
        <w:t>YOX1</w:t>
      </w:r>
      <w:r>
        <w:t xml:space="preserve">. Finally, the induction of </w:t>
      </w:r>
      <w:r>
        <w:rPr>
          <w:i/>
        </w:rPr>
        <w:t>MSN2/MSN4</w:t>
      </w:r>
      <w:r>
        <w:t xml:space="preserve"> and </w:t>
      </w:r>
      <w:r>
        <w:rPr>
          <w:i/>
        </w:rPr>
        <w:t>YHP1</w:t>
      </w:r>
      <w:r>
        <w:t xml:space="preserve"> in db7 indicated overlap with the general ESR.</w:t>
      </w:r>
    </w:p>
    <w:p w14:paraId="360C8B00" w14:textId="272AD1BB" w:rsidR="00536229" w:rsidRDefault="00D54589" w:rsidP="00EE4E4A">
      <w:pPr>
        <w:jc w:val="center"/>
        <w:rPr>
          <w:rFonts w:ascii="Arial" w:hAnsi="Arial" w:cs="Arial"/>
          <w:b/>
          <w:sz w:val="20"/>
          <w:szCs w:val="20"/>
        </w:rPr>
      </w:pPr>
      <w:r w:rsidRPr="00D54589">
        <w:rPr>
          <w:rFonts w:ascii="Arial" w:hAnsi="Arial" w:cs="Arial"/>
          <w:b/>
          <w:noProof/>
          <w:sz w:val="20"/>
          <w:szCs w:val="20"/>
        </w:rPr>
        <w:drawing>
          <wp:inline distT="0" distB="0" distL="0" distR="0" wp14:anchorId="463072A3" wp14:editId="68A8CFE0">
            <wp:extent cx="4851400" cy="3342076"/>
            <wp:effectExtent l="0" t="0" r="0" b="0"/>
            <wp:docPr id="4" name="Picture 3">
              <a:extLst xmlns:a="http://schemas.openxmlformats.org/drawingml/2006/main">
                <a:ext uri="{FF2B5EF4-FFF2-40B4-BE49-F238E27FC236}">
                  <a16:creationId xmlns:a16="http://schemas.microsoft.com/office/drawing/2014/main" id="{CA982A5B-2837-BB45-8A3B-AF4993FBD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82A5B-2837-BB45-8A3B-AF4993FBD607}"/>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54630" cy="3344301"/>
                    </a:xfrm>
                    <a:prstGeom prst="rect">
                      <a:avLst/>
                    </a:prstGeom>
                  </pic:spPr>
                </pic:pic>
              </a:graphicData>
            </a:graphic>
          </wp:inline>
        </w:drawing>
      </w:r>
    </w:p>
    <w:p w14:paraId="4EAB9FD4" w14:textId="627D9627" w:rsidR="00AF723B" w:rsidRDefault="00463ACA" w:rsidP="008B3D3F">
      <w:pPr>
        <w:outlineLvl w:val="0"/>
      </w:pPr>
      <w:r>
        <w:rPr>
          <w:b/>
        </w:rPr>
        <w:t>Figure 10</w:t>
      </w:r>
      <w:r w:rsidR="00507D60">
        <w:rPr>
          <w:b/>
        </w:rPr>
        <w:t>.</w:t>
      </w:r>
      <w:r w:rsidR="00EE5A0E">
        <w:rPr>
          <w:b/>
        </w:rPr>
        <w:t xml:space="preserve"> </w:t>
      </w:r>
      <w:r w:rsidR="00EE5A0E">
        <w:t xml:space="preserve">GRNsight visualization of the hypothesized regulatory relationships connecting db7. </w:t>
      </w:r>
      <w:r w:rsidR="00EE5A0E" w:rsidRPr="00403A85">
        <w:t>Boxes indicate genes and arrows indicate edges, with pointed arrowheads representing activation (magenta) and flat arrowheads repression (cyan).</w:t>
      </w:r>
      <w:r w:rsidR="00EE5A0E">
        <w:t xml:space="preserve"> Line thicknesses are uniform as edge weights were all estimated to be either 1 or -1.</w:t>
      </w:r>
    </w:p>
    <w:p w14:paraId="06F63C00" w14:textId="77777777" w:rsidR="008B3D3F" w:rsidRPr="008B3D3F" w:rsidRDefault="008B3D3F" w:rsidP="008B3D3F">
      <w:pPr>
        <w:outlineLvl w:val="0"/>
      </w:pPr>
    </w:p>
    <w:p w14:paraId="19C81588" w14:textId="77B0E9DA" w:rsidR="00292779" w:rsidRDefault="00292779" w:rsidP="00AF723B">
      <w:pPr>
        <w:spacing w:line="480" w:lineRule="auto"/>
        <w:ind w:firstLine="720"/>
      </w:pPr>
      <w:r>
        <w:t xml:space="preserve">Db7 was modeled using GRNmap to assess goodness-of-fit to experimental expression data, estimate parameters, and test regulatory hypotheses. Notably, the LSE:minLSE ratio for db7, 1.3418, indicated a better fit to input microarray data than was observed for any database-derived </w:t>
      </w:r>
      <w:r w:rsidR="003569D7">
        <w:t xml:space="preserve">network </w:t>
      </w:r>
      <w:r>
        <w:t xml:space="preserve">except db4 or any random network. It is possible that db4 performed better due to the inclusion of </w:t>
      </w:r>
      <w:r>
        <w:rPr>
          <w:i/>
        </w:rPr>
        <w:t>TEC1</w:t>
      </w:r>
      <w:r>
        <w:t xml:space="preserve">, which exhibited an in-degree of 4, an out-degree of 5, and an eigenvector centrality of 0.7237. </w:t>
      </w:r>
      <w:r>
        <w:rPr>
          <w:i/>
        </w:rPr>
        <w:t>TEC1</w:t>
      </w:r>
      <w:r>
        <w:t xml:space="preserve"> was excluded from db7 despite its high eigenvector </w:t>
      </w:r>
      <w:r>
        <w:lastRenderedPageBreak/>
        <w:t xml:space="preserve">centrality because it </w:t>
      </w:r>
      <w:r w:rsidR="00EE5616">
        <w:t>did not appear in more than one</w:t>
      </w:r>
      <w:r>
        <w:t xml:space="preserve"> database-derived GRN.</w:t>
      </w:r>
      <w:r w:rsidR="003569D7">
        <w:t xml:space="preserve"> The estimated edge weights, production rates, and expression thresholds for db7 are </w:t>
      </w:r>
      <w:r w:rsidR="00EE5616">
        <w:t xml:space="preserve">provided in Table 7. </w:t>
      </w:r>
    </w:p>
    <w:p w14:paraId="67AFCB51" w14:textId="3AF4B81B" w:rsidR="00292779" w:rsidRDefault="003569D7" w:rsidP="00507D60">
      <w:r w:rsidRPr="003569D7">
        <w:rPr>
          <w:b/>
        </w:rPr>
        <w:t>Table 7.</w:t>
      </w:r>
      <w:r>
        <w:t xml:space="preserve"> Estimated edge weights (</w:t>
      </w:r>
      <w:r>
        <w:rPr>
          <w:i/>
        </w:rPr>
        <w:t>w</w:t>
      </w:r>
      <w:r>
        <w:t>), production rates (</w:t>
      </w:r>
      <w:r>
        <w:rPr>
          <w:i/>
        </w:rPr>
        <w:t>p</w:t>
      </w:r>
      <w:r>
        <w:t xml:space="preserve">), and expression thresholds </w:t>
      </w:r>
      <w:r>
        <w:rPr>
          <w:i/>
        </w:rPr>
        <w:t>(p</w:t>
      </w:r>
      <w:r>
        <w:t>) for db7. Edges with weights that differed from the hypothesized regulation types for db7 are marked with asterisks (*).</w:t>
      </w:r>
    </w:p>
    <w:tbl>
      <w:tblPr>
        <w:tblW w:w="8127" w:type="dxa"/>
        <w:jc w:val="center"/>
        <w:tblLook w:val="04A0" w:firstRow="1" w:lastRow="0" w:firstColumn="1" w:lastColumn="0" w:noHBand="0" w:noVBand="1"/>
      </w:tblPr>
      <w:tblGrid>
        <w:gridCol w:w="2155"/>
        <w:gridCol w:w="1080"/>
        <w:gridCol w:w="990"/>
        <w:gridCol w:w="1170"/>
        <w:gridCol w:w="1440"/>
        <w:gridCol w:w="1292"/>
      </w:tblGrid>
      <w:tr w:rsidR="00045CAB" w:rsidRPr="001D7975" w14:paraId="0BF57AED" w14:textId="77777777" w:rsidTr="00045CAB">
        <w:trPr>
          <w:trHeight w:val="240"/>
          <w:jc w:val="center"/>
        </w:trPr>
        <w:tc>
          <w:tcPr>
            <w:tcW w:w="2155" w:type="dxa"/>
            <w:tcBorders>
              <w:top w:val="single" w:sz="4" w:space="0" w:color="auto"/>
              <w:left w:val="single" w:sz="4" w:space="0" w:color="auto"/>
              <w:bottom w:val="single" w:sz="4" w:space="0" w:color="auto"/>
              <w:right w:val="nil"/>
            </w:tcBorders>
            <w:shd w:val="clear" w:color="auto" w:fill="auto"/>
            <w:noWrap/>
            <w:vAlign w:val="center"/>
            <w:hideMark/>
          </w:tcPr>
          <w:p w14:paraId="6C6F98F3" w14:textId="77777777" w:rsidR="003569D7" w:rsidRPr="001D7975" w:rsidRDefault="003569D7">
            <w:pPr>
              <w:jc w:val="center"/>
              <w:rPr>
                <w:rFonts w:ascii="Arial" w:hAnsi="Arial" w:cs="Arial"/>
                <w:b/>
                <w:bCs/>
                <w:color w:val="000000"/>
                <w:sz w:val="20"/>
                <w:szCs w:val="18"/>
              </w:rPr>
            </w:pPr>
            <w:r w:rsidRPr="001D7975">
              <w:rPr>
                <w:rFonts w:ascii="Arial" w:hAnsi="Arial" w:cs="Arial"/>
                <w:b/>
                <w:bCs/>
                <w:color w:val="000000"/>
                <w:sz w:val="20"/>
                <w:szCs w:val="18"/>
              </w:rPr>
              <w:t>Edge</w:t>
            </w:r>
          </w:p>
        </w:tc>
        <w:tc>
          <w:tcPr>
            <w:tcW w:w="1080" w:type="dxa"/>
            <w:tcBorders>
              <w:top w:val="single" w:sz="4" w:space="0" w:color="auto"/>
              <w:left w:val="nil"/>
              <w:bottom w:val="single" w:sz="4" w:space="0" w:color="auto"/>
              <w:right w:val="nil"/>
            </w:tcBorders>
            <w:shd w:val="clear" w:color="auto" w:fill="auto"/>
            <w:noWrap/>
            <w:vAlign w:val="center"/>
            <w:hideMark/>
          </w:tcPr>
          <w:p w14:paraId="104B9EBD" w14:textId="77777777" w:rsidR="003569D7" w:rsidRPr="001D7975" w:rsidRDefault="003569D7">
            <w:pPr>
              <w:jc w:val="center"/>
              <w:rPr>
                <w:rFonts w:ascii="Arial" w:hAnsi="Arial" w:cs="Arial"/>
                <w:b/>
                <w:bCs/>
                <w:i/>
                <w:iCs/>
                <w:color w:val="000000"/>
                <w:sz w:val="20"/>
                <w:szCs w:val="18"/>
              </w:rPr>
            </w:pPr>
            <w:r w:rsidRPr="001D7975">
              <w:rPr>
                <w:rFonts w:ascii="Arial" w:hAnsi="Arial" w:cs="Arial"/>
                <w:b/>
                <w:bCs/>
                <w:i/>
                <w:iCs/>
                <w:color w:val="000000"/>
                <w:sz w:val="20"/>
                <w:szCs w:val="18"/>
              </w:rPr>
              <w:t>w</w:t>
            </w:r>
          </w:p>
        </w:tc>
        <w:tc>
          <w:tcPr>
            <w:tcW w:w="990" w:type="dxa"/>
            <w:tcBorders>
              <w:top w:val="single" w:sz="4" w:space="0" w:color="auto"/>
              <w:left w:val="nil"/>
              <w:bottom w:val="single" w:sz="4" w:space="0" w:color="auto"/>
              <w:right w:val="nil"/>
            </w:tcBorders>
            <w:shd w:val="clear" w:color="auto" w:fill="auto"/>
            <w:noWrap/>
            <w:vAlign w:val="center"/>
            <w:hideMark/>
          </w:tcPr>
          <w:p w14:paraId="401560E6" w14:textId="77777777" w:rsidR="003569D7" w:rsidRPr="001D7975" w:rsidRDefault="003569D7">
            <w:pPr>
              <w:jc w:val="center"/>
              <w:rPr>
                <w:rFonts w:ascii="Arial" w:hAnsi="Arial" w:cs="Arial"/>
                <w:b/>
                <w:bCs/>
                <w:i/>
                <w:iCs/>
                <w:color w:val="000000"/>
                <w:sz w:val="20"/>
                <w:szCs w:val="18"/>
              </w:rPr>
            </w:pPr>
            <w:r w:rsidRPr="001D7975">
              <w:rPr>
                <w:rFonts w:ascii="Arial" w:hAnsi="Arial" w:cs="Arial"/>
                <w:b/>
                <w:bCs/>
                <w:i/>
                <w:iCs/>
                <w:color w:val="000000"/>
                <w:sz w:val="20"/>
                <w:szCs w:val="18"/>
              </w:rPr>
              <w:t> </w:t>
            </w:r>
          </w:p>
        </w:tc>
        <w:tc>
          <w:tcPr>
            <w:tcW w:w="1170" w:type="dxa"/>
            <w:tcBorders>
              <w:top w:val="single" w:sz="4" w:space="0" w:color="auto"/>
              <w:left w:val="nil"/>
              <w:bottom w:val="single" w:sz="4" w:space="0" w:color="auto"/>
              <w:right w:val="nil"/>
            </w:tcBorders>
            <w:shd w:val="clear" w:color="auto" w:fill="auto"/>
            <w:noWrap/>
            <w:vAlign w:val="center"/>
            <w:hideMark/>
          </w:tcPr>
          <w:p w14:paraId="0F331FCA" w14:textId="77777777" w:rsidR="003569D7" w:rsidRPr="001D7975" w:rsidRDefault="003569D7">
            <w:pPr>
              <w:jc w:val="center"/>
              <w:rPr>
                <w:rFonts w:ascii="Arial" w:hAnsi="Arial" w:cs="Arial"/>
                <w:b/>
                <w:bCs/>
                <w:color w:val="000000"/>
                <w:sz w:val="20"/>
                <w:szCs w:val="18"/>
              </w:rPr>
            </w:pPr>
            <w:r w:rsidRPr="001D7975">
              <w:rPr>
                <w:rFonts w:ascii="Arial" w:hAnsi="Arial" w:cs="Arial"/>
                <w:b/>
                <w:bCs/>
                <w:color w:val="000000"/>
                <w:sz w:val="20"/>
                <w:szCs w:val="18"/>
              </w:rPr>
              <w:t>Gene</w:t>
            </w:r>
          </w:p>
        </w:tc>
        <w:tc>
          <w:tcPr>
            <w:tcW w:w="1440" w:type="dxa"/>
            <w:tcBorders>
              <w:top w:val="single" w:sz="4" w:space="0" w:color="auto"/>
              <w:left w:val="nil"/>
              <w:bottom w:val="single" w:sz="4" w:space="0" w:color="auto"/>
              <w:right w:val="nil"/>
            </w:tcBorders>
            <w:shd w:val="clear" w:color="auto" w:fill="auto"/>
            <w:noWrap/>
            <w:vAlign w:val="center"/>
            <w:hideMark/>
          </w:tcPr>
          <w:p w14:paraId="37573FC1" w14:textId="77777777" w:rsidR="003569D7" w:rsidRPr="001D7975" w:rsidRDefault="003569D7">
            <w:pPr>
              <w:jc w:val="center"/>
              <w:rPr>
                <w:rFonts w:ascii="Arial" w:hAnsi="Arial" w:cs="Arial"/>
                <w:b/>
                <w:bCs/>
                <w:i/>
                <w:iCs/>
                <w:color w:val="000000"/>
                <w:sz w:val="20"/>
                <w:szCs w:val="18"/>
              </w:rPr>
            </w:pPr>
            <w:r w:rsidRPr="001D7975">
              <w:rPr>
                <w:rFonts w:ascii="Arial" w:hAnsi="Arial" w:cs="Arial"/>
                <w:b/>
                <w:bCs/>
                <w:i/>
                <w:iCs/>
                <w:color w:val="000000"/>
                <w:sz w:val="20"/>
                <w:szCs w:val="18"/>
              </w:rPr>
              <w:t>p</w:t>
            </w:r>
          </w:p>
        </w:tc>
        <w:tc>
          <w:tcPr>
            <w:tcW w:w="1292" w:type="dxa"/>
            <w:tcBorders>
              <w:top w:val="single" w:sz="4" w:space="0" w:color="auto"/>
              <w:left w:val="nil"/>
              <w:bottom w:val="single" w:sz="4" w:space="0" w:color="auto"/>
              <w:right w:val="single" w:sz="4" w:space="0" w:color="auto"/>
            </w:tcBorders>
            <w:shd w:val="clear" w:color="auto" w:fill="auto"/>
            <w:noWrap/>
            <w:vAlign w:val="center"/>
            <w:hideMark/>
          </w:tcPr>
          <w:p w14:paraId="2935B1DF" w14:textId="77777777" w:rsidR="003569D7" w:rsidRPr="001D7975" w:rsidRDefault="003569D7">
            <w:pPr>
              <w:jc w:val="center"/>
              <w:rPr>
                <w:rFonts w:ascii="Arial" w:hAnsi="Arial" w:cs="Arial"/>
                <w:b/>
                <w:bCs/>
                <w:i/>
                <w:iCs/>
                <w:color w:val="000000"/>
                <w:sz w:val="20"/>
                <w:szCs w:val="18"/>
              </w:rPr>
            </w:pPr>
            <w:r w:rsidRPr="001D7975">
              <w:rPr>
                <w:rFonts w:ascii="Arial" w:hAnsi="Arial" w:cs="Arial"/>
                <w:b/>
                <w:bCs/>
                <w:i/>
                <w:iCs/>
                <w:color w:val="000000"/>
                <w:sz w:val="20"/>
                <w:szCs w:val="18"/>
              </w:rPr>
              <w:t>b</w:t>
            </w:r>
          </w:p>
        </w:tc>
      </w:tr>
      <w:tr w:rsidR="00045CAB" w:rsidRPr="001D7975" w14:paraId="3B5AB7D2"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63799170" w14:textId="57684595"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CIN5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HAP4</w:t>
            </w:r>
          </w:p>
        </w:tc>
        <w:tc>
          <w:tcPr>
            <w:tcW w:w="1080" w:type="dxa"/>
            <w:tcBorders>
              <w:top w:val="nil"/>
              <w:left w:val="nil"/>
              <w:bottom w:val="nil"/>
              <w:right w:val="nil"/>
            </w:tcBorders>
            <w:shd w:val="clear" w:color="auto" w:fill="auto"/>
            <w:noWrap/>
            <w:vAlign w:val="bottom"/>
            <w:hideMark/>
          </w:tcPr>
          <w:p w14:paraId="49CD707F"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0.7011</w:t>
            </w:r>
          </w:p>
        </w:tc>
        <w:tc>
          <w:tcPr>
            <w:tcW w:w="990" w:type="dxa"/>
            <w:tcBorders>
              <w:top w:val="nil"/>
              <w:left w:val="nil"/>
              <w:bottom w:val="nil"/>
              <w:right w:val="nil"/>
            </w:tcBorders>
            <w:shd w:val="clear" w:color="auto" w:fill="auto"/>
            <w:noWrap/>
            <w:vAlign w:val="bottom"/>
            <w:hideMark/>
          </w:tcPr>
          <w:p w14:paraId="696186CF"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5D7DA8C3"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ACE2</w:t>
            </w:r>
          </w:p>
        </w:tc>
        <w:tc>
          <w:tcPr>
            <w:tcW w:w="1440" w:type="dxa"/>
            <w:tcBorders>
              <w:top w:val="nil"/>
              <w:left w:val="nil"/>
              <w:bottom w:val="nil"/>
              <w:right w:val="nil"/>
            </w:tcBorders>
            <w:shd w:val="clear" w:color="auto" w:fill="auto"/>
            <w:noWrap/>
            <w:vAlign w:val="center"/>
            <w:hideMark/>
          </w:tcPr>
          <w:p w14:paraId="38C01A74"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0.2097</w:t>
            </w:r>
          </w:p>
        </w:tc>
        <w:tc>
          <w:tcPr>
            <w:tcW w:w="1292" w:type="dxa"/>
            <w:tcBorders>
              <w:top w:val="nil"/>
              <w:left w:val="nil"/>
              <w:bottom w:val="nil"/>
              <w:right w:val="single" w:sz="4" w:space="0" w:color="auto"/>
            </w:tcBorders>
            <w:shd w:val="clear" w:color="auto" w:fill="auto"/>
            <w:noWrap/>
            <w:vAlign w:val="center"/>
            <w:hideMark/>
          </w:tcPr>
          <w:p w14:paraId="3CC3B745"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0.7535</w:t>
            </w:r>
          </w:p>
        </w:tc>
      </w:tr>
      <w:tr w:rsidR="00045CAB" w:rsidRPr="001D7975" w14:paraId="4AB619FE"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224AC064" w14:textId="48146F24"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CIN5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SFP1</w:t>
            </w:r>
          </w:p>
        </w:tc>
        <w:tc>
          <w:tcPr>
            <w:tcW w:w="1080" w:type="dxa"/>
            <w:tcBorders>
              <w:top w:val="nil"/>
              <w:left w:val="nil"/>
              <w:bottom w:val="nil"/>
              <w:right w:val="nil"/>
            </w:tcBorders>
            <w:shd w:val="clear" w:color="auto" w:fill="auto"/>
            <w:noWrap/>
            <w:vAlign w:val="bottom"/>
            <w:hideMark/>
          </w:tcPr>
          <w:p w14:paraId="28C392A6"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0.3487</w:t>
            </w:r>
          </w:p>
        </w:tc>
        <w:tc>
          <w:tcPr>
            <w:tcW w:w="990" w:type="dxa"/>
            <w:tcBorders>
              <w:top w:val="nil"/>
              <w:left w:val="nil"/>
              <w:bottom w:val="nil"/>
              <w:right w:val="nil"/>
            </w:tcBorders>
            <w:shd w:val="clear" w:color="auto" w:fill="auto"/>
            <w:noWrap/>
            <w:vAlign w:val="bottom"/>
            <w:hideMark/>
          </w:tcPr>
          <w:p w14:paraId="71DDA75E"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5F6AC2C6"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CIN5</w:t>
            </w:r>
          </w:p>
        </w:tc>
        <w:tc>
          <w:tcPr>
            <w:tcW w:w="1440" w:type="dxa"/>
            <w:tcBorders>
              <w:top w:val="nil"/>
              <w:left w:val="nil"/>
              <w:bottom w:val="nil"/>
              <w:right w:val="nil"/>
            </w:tcBorders>
            <w:shd w:val="clear" w:color="auto" w:fill="auto"/>
            <w:noWrap/>
            <w:vAlign w:val="center"/>
            <w:hideMark/>
          </w:tcPr>
          <w:p w14:paraId="1DBF0910"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1.1807</w:t>
            </w:r>
          </w:p>
        </w:tc>
        <w:tc>
          <w:tcPr>
            <w:tcW w:w="1292" w:type="dxa"/>
            <w:tcBorders>
              <w:top w:val="nil"/>
              <w:left w:val="nil"/>
              <w:bottom w:val="nil"/>
              <w:right w:val="single" w:sz="4" w:space="0" w:color="auto"/>
            </w:tcBorders>
            <w:shd w:val="clear" w:color="auto" w:fill="auto"/>
            <w:noWrap/>
            <w:vAlign w:val="center"/>
            <w:hideMark/>
          </w:tcPr>
          <w:p w14:paraId="44CB6A34"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3.7825</w:t>
            </w:r>
          </w:p>
        </w:tc>
      </w:tr>
      <w:tr w:rsidR="00045CAB" w:rsidRPr="001D7975" w14:paraId="28EC3AD2"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70FFB97" w14:textId="52F8A5D9"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CIN5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STB5</w:t>
            </w:r>
          </w:p>
        </w:tc>
        <w:tc>
          <w:tcPr>
            <w:tcW w:w="1080" w:type="dxa"/>
            <w:tcBorders>
              <w:top w:val="nil"/>
              <w:left w:val="nil"/>
              <w:bottom w:val="nil"/>
              <w:right w:val="nil"/>
            </w:tcBorders>
            <w:shd w:val="clear" w:color="auto" w:fill="auto"/>
            <w:noWrap/>
            <w:vAlign w:val="bottom"/>
            <w:hideMark/>
          </w:tcPr>
          <w:p w14:paraId="4B33B349"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-0.5721</w:t>
            </w:r>
          </w:p>
        </w:tc>
        <w:tc>
          <w:tcPr>
            <w:tcW w:w="990" w:type="dxa"/>
            <w:tcBorders>
              <w:top w:val="nil"/>
              <w:left w:val="nil"/>
              <w:bottom w:val="nil"/>
              <w:right w:val="nil"/>
            </w:tcBorders>
            <w:shd w:val="clear" w:color="auto" w:fill="auto"/>
            <w:noWrap/>
            <w:vAlign w:val="bottom"/>
            <w:hideMark/>
          </w:tcPr>
          <w:p w14:paraId="1971D2C9"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EB025A3"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GCN4</w:t>
            </w:r>
          </w:p>
        </w:tc>
        <w:tc>
          <w:tcPr>
            <w:tcW w:w="1440" w:type="dxa"/>
            <w:tcBorders>
              <w:top w:val="nil"/>
              <w:left w:val="nil"/>
              <w:bottom w:val="nil"/>
              <w:right w:val="nil"/>
            </w:tcBorders>
            <w:shd w:val="clear" w:color="auto" w:fill="auto"/>
            <w:noWrap/>
            <w:vAlign w:val="center"/>
            <w:hideMark/>
          </w:tcPr>
          <w:p w14:paraId="06A0B609"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0.2216</w:t>
            </w:r>
          </w:p>
        </w:tc>
        <w:tc>
          <w:tcPr>
            <w:tcW w:w="1292" w:type="dxa"/>
            <w:tcBorders>
              <w:top w:val="nil"/>
              <w:left w:val="nil"/>
              <w:bottom w:val="nil"/>
              <w:right w:val="single" w:sz="4" w:space="0" w:color="auto"/>
            </w:tcBorders>
            <w:shd w:val="clear" w:color="auto" w:fill="auto"/>
            <w:noWrap/>
            <w:vAlign w:val="center"/>
            <w:hideMark/>
          </w:tcPr>
          <w:p w14:paraId="5E74263F"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2.8230</w:t>
            </w:r>
          </w:p>
        </w:tc>
      </w:tr>
      <w:tr w:rsidR="00045CAB" w:rsidRPr="001D7975" w14:paraId="20CBF2AE"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09994E67" w14:textId="27FF53A5"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CIN5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YHP1</w:t>
            </w:r>
          </w:p>
        </w:tc>
        <w:tc>
          <w:tcPr>
            <w:tcW w:w="1080" w:type="dxa"/>
            <w:tcBorders>
              <w:top w:val="nil"/>
              <w:left w:val="nil"/>
              <w:bottom w:val="nil"/>
              <w:right w:val="nil"/>
            </w:tcBorders>
            <w:shd w:val="clear" w:color="auto" w:fill="auto"/>
            <w:noWrap/>
            <w:vAlign w:val="bottom"/>
            <w:hideMark/>
          </w:tcPr>
          <w:p w14:paraId="59617D2A"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0.2240</w:t>
            </w:r>
          </w:p>
        </w:tc>
        <w:tc>
          <w:tcPr>
            <w:tcW w:w="990" w:type="dxa"/>
            <w:tcBorders>
              <w:top w:val="nil"/>
              <w:left w:val="nil"/>
              <w:bottom w:val="nil"/>
              <w:right w:val="nil"/>
            </w:tcBorders>
            <w:shd w:val="clear" w:color="auto" w:fill="auto"/>
            <w:noWrap/>
            <w:vAlign w:val="bottom"/>
            <w:hideMark/>
          </w:tcPr>
          <w:p w14:paraId="0C0B937F"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3261D72"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GLN3</w:t>
            </w:r>
          </w:p>
        </w:tc>
        <w:tc>
          <w:tcPr>
            <w:tcW w:w="1440" w:type="dxa"/>
            <w:tcBorders>
              <w:top w:val="nil"/>
              <w:left w:val="nil"/>
              <w:bottom w:val="nil"/>
              <w:right w:val="nil"/>
            </w:tcBorders>
            <w:shd w:val="clear" w:color="auto" w:fill="auto"/>
            <w:noWrap/>
            <w:vAlign w:val="center"/>
            <w:hideMark/>
          </w:tcPr>
          <w:p w14:paraId="58445BA1"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0.3229</w:t>
            </w:r>
          </w:p>
        </w:tc>
        <w:tc>
          <w:tcPr>
            <w:tcW w:w="1292" w:type="dxa"/>
            <w:tcBorders>
              <w:top w:val="nil"/>
              <w:left w:val="nil"/>
              <w:bottom w:val="nil"/>
              <w:right w:val="single" w:sz="4" w:space="0" w:color="auto"/>
            </w:tcBorders>
            <w:shd w:val="clear" w:color="auto" w:fill="auto"/>
            <w:noWrap/>
            <w:vAlign w:val="center"/>
            <w:hideMark/>
          </w:tcPr>
          <w:p w14:paraId="517C18B0"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0.6674</w:t>
            </w:r>
          </w:p>
        </w:tc>
      </w:tr>
      <w:tr w:rsidR="00045CAB" w:rsidRPr="001D7975" w14:paraId="418386CF"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B29AF6A" w14:textId="0938A44E"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GCN4</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GLN3</w:t>
            </w:r>
          </w:p>
        </w:tc>
        <w:tc>
          <w:tcPr>
            <w:tcW w:w="1080" w:type="dxa"/>
            <w:tcBorders>
              <w:top w:val="nil"/>
              <w:left w:val="nil"/>
              <w:bottom w:val="nil"/>
              <w:right w:val="nil"/>
            </w:tcBorders>
            <w:shd w:val="clear" w:color="auto" w:fill="auto"/>
            <w:noWrap/>
            <w:vAlign w:val="bottom"/>
            <w:hideMark/>
          </w:tcPr>
          <w:p w14:paraId="193B43D0"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-1.0833</w:t>
            </w:r>
          </w:p>
        </w:tc>
        <w:tc>
          <w:tcPr>
            <w:tcW w:w="990" w:type="dxa"/>
            <w:tcBorders>
              <w:top w:val="nil"/>
              <w:left w:val="nil"/>
              <w:bottom w:val="nil"/>
              <w:right w:val="nil"/>
            </w:tcBorders>
            <w:shd w:val="clear" w:color="auto" w:fill="auto"/>
            <w:noWrap/>
            <w:vAlign w:val="bottom"/>
            <w:hideMark/>
          </w:tcPr>
          <w:p w14:paraId="11A52EEC"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0905DB98"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HAP4</w:t>
            </w:r>
          </w:p>
        </w:tc>
        <w:tc>
          <w:tcPr>
            <w:tcW w:w="1440" w:type="dxa"/>
            <w:tcBorders>
              <w:top w:val="nil"/>
              <w:left w:val="nil"/>
              <w:bottom w:val="nil"/>
              <w:right w:val="nil"/>
            </w:tcBorders>
            <w:shd w:val="clear" w:color="auto" w:fill="auto"/>
            <w:noWrap/>
            <w:vAlign w:val="center"/>
            <w:hideMark/>
          </w:tcPr>
          <w:p w14:paraId="40C6111D"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1.5752</w:t>
            </w:r>
          </w:p>
        </w:tc>
        <w:tc>
          <w:tcPr>
            <w:tcW w:w="1292" w:type="dxa"/>
            <w:tcBorders>
              <w:top w:val="nil"/>
              <w:left w:val="nil"/>
              <w:bottom w:val="nil"/>
              <w:right w:val="single" w:sz="4" w:space="0" w:color="auto"/>
            </w:tcBorders>
            <w:shd w:val="clear" w:color="auto" w:fill="auto"/>
            <w:noWrap/>
            <w:vAlign w:val="center"/>
            <w:hideMark/>
          </w:tcPr>
          <w:p w14:paraId="098B5689"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0.7067</w:t>
            </w:r>
          </w:p>
        </w:tc>
      </w:tr>
      <w:tr w:rsidR="00045CAB" w:rsidRPr="001D7975" w14:paraId="2546D299"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6DD78026" w14:textId="5D040320"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GLN3</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GCN4</w:t>
            </w:r>
          </w:p>
        </w:tc>
        <w:tc>
          <w:tcPr>
            <w:tcW w:w="1080" w:type="dxa"/>
            <w:tcBorders>
              <w:top w:val="nil"/>
              <w:left w:val="nil"/>
              <w:bottom w:val="nil"/>
              <w:right w:val="nil"/>
            </w:tcBorders>
            <w:shd w:val="clear" w:color="auto" w:fill="auto"/>
            <w:noWrap/>
            <w:vAlign w:val="bottom"/>
            <w:hideMark/>
          </w:tcPr>
          <w:p w14:paraId="7F5C208C"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0.8479</w:t>
            </w:r>
          </w:p>
        </w:tc>
        <w:tc>
          <w:tcPr>
            <w:tcW w:w="990" w:type="dxa"/>
            <w:tcBorders>
              <w:top w:val="nil"/>
              <w:left w:val="nil"/>
              <w:bottom w:val="nil"/>
              <w:right w:val="nil"/>
            </w:tcBorders>
            <w:shd w:val="clear" w:color="auto" w:fill="auto"/>
            <w:noWrap/>
            <w:vAlign w:val="bottom"/>
            <w:hideMark/>
          </w:tcPr>
          <w:p w14:paraId="0C5986AF"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190A9BC"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p>
        </w:tc>
        <w:tc>
          <w:tcPr>
            <w:tcW w:w="1440" w:type="dxa"/>
            <w:tcBorders>
              <w:top w:val="nil"/>
              <w:left w:val="nil"/>
              <w:bottom w:val="nil"/>
              <w:right w:val="nil"/>
            </w:tcBorders>
            <w:shd w:val="clear" w:color="auto" w:fill="auto"/>
            <w:noWrap/>
            <w:vAlign w:val="center"/>
            <w:hideMark/>
          </w:tcPr>
          <w:p w14:paraId="05CC7A0D"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0.4869</w:t>
            </w:r>
          </w:p>
        </w:tc>
        <w:tc>
          <w:tcPr>
            <w:tcW w:w="1292" w:type="dxa"/>
            <w:tcBorders>
              <w:top w:val="nil"/>
              <w:left w:val="nil"/>
              <w:bottom w:val="nil"/>
              <w:right w:val="single" w:sz="4" w:space="0" w:color="auto"/>
            </w:tcBorders>
            <w:shd w:val="clear" w:color="auto" w:fill="auto"/>
            <w:noWrap/>
            <w:vAlign w:val="center"/>
            <w:hideMark/>
          </w:tcPr>
          <w:p w14:paraId="1072F5A7"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1.2551</w:t>
            </w:r>
          </w:p>
        </w:tc>
      </w:tr>
      <w:tr w:rsidR="00045CAB" w:rsidRPr="001D7975" w14:paraId="36F7CA88"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290A03A3" w14:textId="7DF8C4B4"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HAP4</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GCN4</w:t>
            </w:r>
          </w:p>
        </w:tc>
        <w:tc>
          <w:tcPr>
            <w:tcW w:w="1080" w:type="dxa"/>
            <w:tcBorders>
              <w:top w:val="nil"/>
              <w:left w:val="nil"/>
              <w:bottom w:val="nil"/>
              <w:right w:val="nil"/>
            </w:tcBorders>
            <w:shd w:val="clear" w:color="auto" w:fill="auto"/>
            <w:noWrap/>
            <w:vAlign w:val="bottom"/>
            <w:hideMark/>
          </w:tcPr>
          <w:p w14:paraId="003A45B5"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0.4985</w:t>
            </w:r>
          </w:p>
        </w:tc>
        <w:tc>
          <w:tcPr>
            <w:tcW w:w="990" w:type="dxa"/>
            <w:tcBorders>
              <w:top w:val="nil"/>
              <w:left w:val="nil"/>
              <w:bottom w:val="nil"/>
              <w:right w:val="nil"/>
            </w:tcBorders>
            <w:shd w:val="clear" w:color="auto" w:fill="auto"/>
            <w:noWrap/>
            <w:vAlign w:val="bottom"/>
            <w:hideMark/>
          </w:tcPr>
          <w:p w14:paraId="5690DACA"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0E264D68"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p>
        </w:tc>
        <w:tc>
          <w:tcPr>
            <w:tcW w:w="1440" w:type="dxa"/>
            <w:tcBorders>
              <w:top w:val="nil"/>
              <w:left w:val="nil"/>
              <w:bottom w:val="nil"/>
              <w:right w:val="nil"/>
            </w:tcBorders>
            <w:shd w:val="clear" w:color="auto" w:fill="auto"/>
            <w:noWrap/>
            <w:vAlign w:val="center"/>
            <w:hideMark/>
          </w:tcPr>
          <w:p w14:paraId="6E743E5C"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0.1887</w:t>
            </w:r>
          </w:p>
        </w:tc>
        <w:tc>
          <w:tcPr>
            <w:tcW w:w="1292" w:type="dxa"/>
            <w:tcBorders>
              <w:top w:val="nil"/>
              <w:left w:val="nil"/>
              <w:bottom w:val="nil"/>
              <w:right w:val="single" w:sz="4" w:space="0" w:color="auto"/>
            </w:tcBorders>
            <w:shd w:val="clear" w:color="auto" w:fill="auto"/>
            <w:noWrap/>
            <w:vAlign w:val="center"/>
            <w:hideMark/>
          </w:tcPr>
          <w:p w14:paraId="7C89365F"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0.2538</w:t>
            </w:r>
          </w:p>
        </w:tc>
      </w:tr>
      <w:tr w:rsidR="00045CAB" w:rsidRPr="001D7975" w14:paraId="2921500E"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B218C29" w14:textId="4B9F24AD"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CIN5</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310AE90C"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-0.2762</w:t>
            </w:r>
          </w:p>
        </w:tc>
        <w:tc>
          <w:tcPr>
            <w:tcW w:w="990" w:type="dxa"/>
            <w:tcBorders>
              <w:top w:val="nil"/>
              <w:left w:val="nil"/>
              <w:bottom w:val="nil"/>
              <w:right w:val="nil"/>
            </w:tcBorders>
            <w:shd w:val="clear" w:color="auto" w:fill="auto"/>
            <w:noWrap/>
            <w:vAlign w:val="bottom"/>
            <w:hideMark/>
          </w:tcPr>
          <w:p w14:paraId="0A9B3745"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7FA41799"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p>
        </w:tc>
        <w:tc>
          <w:tcPr>
            <w:tcW w:w="1440" w:type="dxa"/>
            <w:tcBorders>
              <w:top w:val="nil"/>
              <w:left w:val="nil"/>
              <w:bottom w:val="nil"/>
              <w:right w:val="nil"/>
            </w:tcBorders>
            <w:shd w:val="clear" w:color="auto" w:fill="auto"/>
            <w:noWrap/>
            <w:vAlign w:val="center"/>
            <w:hideMark/>
          </w:tcPr>
          <w:p w14:paraId="552A3800"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0.5680</w:t>
            </w:r>
          </w:p>
        </w:tc>
        <w:tc>
          <w:tcPr>
            <w:tcW w:w="1292" w:type="dxa"/>
            <w:tcBorders>
              <w:top w:val="nil"/>
              <w:left w:val="nil"/>
              <w:bottom w:val="nil"/>
              <w:right w:val="single" w:sz="4" w:space="0" w:color="auto"/>
            </w:tcBorders>
            <w:shd w:val="clear" w:color="auto" w:fill="auto"/>
            <w:noWrap/>
            <w:vAlign w:val="center"/>
            <w:hideMark/>
          </w:tcPr>
          <w:p w14:paraId="4FB335BC"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0.8260</w:t>
            </w:r>
          </w:p>
        </w:tc>
      </w:tr>
      <w:tr w:rsidR="00045CAB" w:rsidRPr="001D7975" w14:paraId="6BF505E8"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7E08EBFE" w14:textId="334EE148"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GCN4</w:t>
            </w:r>
          </w:p>
        </w:tc>
        <w:tc>
          <w:tcPr>
            <w:tcW w:w="1080" w:type="dxa"/>
            <w:tcBorders>
              <w:top w:val="nil"/>
              <w:left w:val="nil"/>
              <w:bottom w:val="nil"/>
              <w:right w:val="nil"/>
            </w:tcBorders>
            <w:shd w:val="clear" w:color="auto" w:fill="auto"/>
            <w:noWrap/>
            <w:vAlign w:val="bottom"/>
            <w:hideMark/>
          </w:tcPr>
          <w:p w14:paraId="37527758"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-0.0391</w:t>
            </w:r>
          </w:p>
        </w:tc>
        <w:tc>
          <w:tcPr>
            <w:tcW w:w="990" w:type="dxa"/>
            <w:tcBorders>
              <w:top w:val="nil"/>
              <w:left w:val="nil"/>
              <w:bottom w:val="nil"/>
              <w:right w:val="nil"/>
            </w:tcBorders>
            <w:shd w:val="clear" w:color="auto" w:fill="auto"/>
            <w:noWrap/>
            <w:vAlign w:val="bottom"/>
            <w:hideMark/>
          </w:tcPr>
          <w:p w14:paraId="71B93F69"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AC2942E"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MSN4</w:t>
            </w:r>
          </w:p>
        </w:tc>
        <w:tc>
          <w:tcPr>
            <w:tcW w:w="1440" w:type="dxa"/>
            <w:tcBorders>
              <w:top w:val="nil"/>
              <w:left w:val="nil"/>
              <w:bottom w:val="nil"/>
              <w:right w:val="nil"/>
            </w:tcBorders>
            <w:shd w:val="clear" w:color="auto" w:fill="auto"/>
            <w:noWrap/>
            <w:vAlign w:val="center"/>
            <w:hideMark/>
          </w:tcPr>
          <w:p w14:paraId="45BB9E6C"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2.1222</w:t>
            </w:r>
          </w:p>
        </w:tc>
        <w:tc>
          <w:tcPr>
            <w:tcW w:w="1292" w:type="dxa"/>
            <w:tcBorders>
              <w:top w:val="nil"/>
              <w:left w:val="nil"/>
              <w:bottom w:val="nil"/>
              <w:right w:val="single" w:sz="4" w:space="0" w:color="auto"/>
            </w:tcBorders>
            <w:shd w:val="clear" w:color="auto" w:fill="auto"/>
            <w:noWrap/>
            <w:vAlign w:val="center"/>
            <w:hideMark/>
          </w:tcPr>
          <w:p w14:paraId="49B97CC9"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-0.8784</w:t>
            </w:r>
          </w:p>
        </w:tc>
      </w:tr>
      <w:tr w:rsidR="00045CAB" w:rsidRPr="001D7975" w14:paraId="1CFD8CC9"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31F07BC9" w14:textId="7425583A"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HAP4</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71C99413"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-0.2015</w:t>
            </w:r>
          </w:p>
        </w:tc>
        <w:tc>
          <w:tcPr>
            <w:tcW w:w="990" w:type="dxa"/>
            <w:tcBorders>
              <w:top w:val="nil"/>
              <w:left w:val="nil"/>
              <w:bottom w:val="nil"/>
              <w:right w:val="nil"/>
            </w:tcBorders>
            <w:shd w:val="clear" w:color="auto" w:fill="auto"/>
            <w:noWrap/>
            <w:vAlign w:val="bottom"/>
            <w:hideMark/>
          </w:tcPr>
          <w:p w14:paraId="5D4296BC"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5E9D919F"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SFP1</w:t>
            </w:r>
          </w:p>
        </w:tc>
        <w:tc>
          <w:tcPr>
            <w:tcW w:w="1440" w:type="dxa"/>
            <w:tcBorders>
              <w:top w:val="nil"/>
              <w:left w:val="nil"/>
              <w:bottom w:val="nil"/>
              <w:right w:val="nil"/>
            </w:tcBorders>
            <w:shd w:val="clear" w:color="auto" w:fill="auto"/>
            <w:noWrap/>
            <w:vAlign w:val="center"/>
            <w:hideMark/>
          </w:tcPr>
          <w:p w14:paraId="5DE86D1B"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0.5820</w:t>
            </w:r>
          </w:p>
        </w:tc>
        <w:tc>
          <w:tcPr>
            <w:tcW w:w="1292" w:type="dxa"/>
            <w:tcBorders>
              <w:top w:val="nil"/>
              <w:left w:val="nil"/>
              <w:bottom w:val="nil"/>
              <w:right w:val="single" w:sz="4" w:space="0" w:color="auto"/>
            </w:tcBorders>
            <w:shd w:val="clear" w:color="auto" w:fill="auto"/>
            <w:noWrap/>
            <w:vAlign w:val="center"/>
            <w:hideMark/>
          </w:tcPr>
          <w:p w14:paraId="38AE97AD"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-0.1529</w:t>
            </w:r>
          </w:p>
        </w:tc>
      </w:tr>
      <w:tr w:rsidR="00045CAB" w:rsidRPr="001D7975" w14:paraId="398E4B4C"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60EB2B1" w14:textId="57B69770"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HMO1</w:t>
            </w:r>
          </w:p>
        </w:tc>
        <w:tc>
          <w:tcPr>
            <w:tcW w:w="1080" w:type="dxa"/>
            <w:tcBorders>
              <w:top w:val="nil"/>
              <w:left w:val="nil"/>
              <w:bottom w:val="nil"/>
              <w:right w:val="nil"/>
            </w:tcBorders>
            <w:shd w:val="clear" w:color="auto" w:fill="auto"/>
            <w:noWrap/>
            <w:vAlign w:val="bottom"/>
            <w:hideMark/>
          </w:tcPr>
          <w:p w14:paraId="3CEA0891"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0.4980</w:t>
            </w:r>
          </w:p>
        </w:tc>
        <w:tc>
          <w:tcPr>
            <w:tcW w:w="990" w:type="dxa"/>
            <w:tcBorders>
              <w:top w:val="nil"/>
              <w:left w:val="nil"/>
              <w:bottom w:val="nil"/>
              <w:right w:val="nil"/>
            </w:tcBorders>
            <w:shd w:val="clear" w:color="auto" w:fill="auto"/>
            <w:noWrap/>
            <w:vAlign w:val="bottom"/>
            <w:hideMark/>
          </w:tcPr>
          <w:p w14:paraId="79577B76"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2C286770"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STB5</w:t>
            </w:r>
          </w:p>
        </w:tc>
        <w:tc>
          <w:tcPr>
            <w:tcW w:w="1440" w:type="dxa"/>
            <w:tcBorders>
              <w:top w:val="nil"/>
              <w:left w:val="nil"/>
              <w:bottom w:val="nil"/>
              <w:right w:val="nil"/>
            </w:tcBorders>
            <w:shd w:val="clear" w:color="auto" w:fill="auto"/>
            <w:noWrap/>
            <w:vAlign w:val="center"/>
            <w:hideMark/>
          </w:tcPr>
          <w:p w14:paraId="2514FA0C"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0.1472</w:t>
            </w:r>
          </w:p>
        </w:tc>
        <w:tc>
          <w:tcPr>
            <w:tcW w:w="1292" w:type="dxa"/>
            <w:tcBorders>
              <w:top w:val="nil"/>
              <w:left w:val="nil"/>
              <w:bottom w:val="nil"/>
              <w:right w:val="single" w:sz="4" w:space="0" w:color="auto"/>
            </w:tcBorders>
            <w:shd w:val="clear" w:color="auto" w:fill="auto"/>
            <w:noWrap/>
            <w:vAlign w:val="center"/>
            <w:hideMark/>
          </w:tcPr>
          <w:p w14:paraId="30C96757"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-1.4572</w:t>
            </w:r>
          </w:p>
        </w:tc>
      </w:tr>
      <w:tr w:rsidR="00045CAB" w:rsidRPr="001D7975" w14:paraId="273F6BFD"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22EB8285" w14:textId="12DC92F6"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MCM1</w:t>
            </w:r>
          </w:p>
        </w:tc>
        <w:tc>
          <w:tcPr>
            <w:tcW w:w="1080" w:type="dxa"/>
            <w:tcBorders>
              <w:top w:val="nil"/>
              <w:left w:val="nil"/>
              <w:bottom w:val="nil"/>
              <w:right w:val="nil"/>
            </w:tcBorders>
            <w:shd w:val="clear" w:color="auto" w:fill="auto"/>
            <w:noWrap/>
            <w:vAlign w:val="bottom"/>
            <w:hideMark/>
          </w:tcPr>
          <w:p w14:paraId="3FFAEEF9"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1.3387</w:t>
            </w:r>
          </w:p>
        </w:tc>
        <w:tc>
          <w:tcPr>
            <w:tcW w:w="990" w:type="dxa"/>
            <w:tcBorders>
              <w:top w:val="nil"/>
              <w:left w:val="nil"/>
              <w:bottom w:val="nil"/>
              <w:right w:val="nil"/>
            </w:tcBorders>
            <w:shd w:val="clear" w:color="auto" w:fill="auto"/>
            <w:noWrap/>
            <w:vAlign w:val="bottom"/>
            <w:hideMark/>
          </w:tcPr>
          <w:p w14:paraId="18AEAB50"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7FEEE244"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SWI4</w:t>
            </w:r>
          </w:p>
        </w:tc>
        <w:tc>
          <w:tcPr>
            <w:tcW w:w="1440" w:type="dxa"/>
            <w:tcBorders>
              <w:top w:val="nil"/>
              <w:left w:val="nil"/>
              <w:bottom w:val="nil"/>
              <w:right w:val="nil"/>
            </w:tcBorders>
            <w:shd w:val="clear" w:color="auto" w:fill="auto"/>
            <w:noWrap/>
            <w:vAlign w:val="center"/>
            <w:hideMark/>
          </w:tcPr>
          <w:p w14:paraId="0A6B527A"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1.7181</w:t>
            </w:r>
          </w:p>
        </w:tc>
        <w:tc>
          <w:tcPr>
            <w:tcW w:w="1292" w:type="dxa"/>
            <w:tcBorders>
              <w:top w:val="nil"/>
              <w:left w:val="nil"/>
              <w:bottom w:val="nil"/>
              <w:right w:val="single" w:sz="4" w:space="0" w:color="auto"/>
            </w:tcBorders>
            <w:shd w:val="clear" w:color="auto" w:fill="auto"/>
            <w:noWrap/>
            <w:vAlign w:val="center"/>
            <w:hideMark/>
          </w:tcPr>
          <w:p w14:paraId="5247CAE4"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0.8277</w:t>
            </w:r>
          </w:p>
        </w:tc>
      </w:tr>
      <w:tr w:rsidR="00045CAB" w:rsidRPr="001D7975" w14:paraId="2FF7A42D"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71E969C" w14:textId="32FE90BB"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MSN2</w:t>
            </w:r>
          </w:p>
        </w:tc>
        <w:tc>
          <w:tcPr>
            <w:tcW w:w="1080" w:type="dxa"/>
            <w:tcBorders>
              <w:top w:val="nil"/>
              <w:left w:val="nil"/>
              <w:bottom w:val="nil"/>
              <w:right w:val="nil"/>
            </w:tcBorders>
            <w:shd w:val="clear" w:color="auto" w:fill="auto"/>
            <w:noWrap/>
            <w:vAlign w:val="bottom"/>
            <w:hideMark/>
          </w:tcPr>
          <w:p w14:paraId="7B84C65F"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0.4946</w:t>
            </w:r>
          </w:p>
        </w:tc>
        <w:tc>
          <w:tcPr>
            <w:tcW w:w="990" w:type="dxa"/>
            <w:tcBorders>
              <w:top w:val="nil"/>
              <w:left w:val="nil"/>
              <w:bottom w:val="nil"/>
              <w:right w:val="nil"/>
            </w:tcBorders>
            <w:shd w:val="clear" w:color="auto" w:fill="auto"/>
            <w:noWrap/>
            <w:vAlign w:val="bottom"/>
            <w:hideMark/>
          </w:tcPr>
          <w:p w14:paraId="2FBB1356"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6E1A894"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SWI5</w:t>
            </w:r>
          </w:p>
        </w:tc>
        <w:tc>
          <w:tcPr>
            <w:tcW w:w="1440" w:type="dxa"/>
            <w:tcBorders>
              <w:top w:val="nil"/>
              <w:left w:val="nil"/>
              <w:bottom w:val="nil"/>
              <w:right w:val="nil"/>
            </w:tcBorders>
            <w:shd w:val="clear" w:color="auto" w:fill="auto"/>
            <w:noWrap/>
            <w:vAlign w:val="center"/>
            <w:hideMark/>
          </w:tcPr>
          <w:p w14:paraId="0A0D038B"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0.9660</w:t>
            </w:r>
          </w:p>
        </w:tc>
        <w:tc>
          <w:tcPr>
            <w:tcW w:w="1292" w:type="dxa"/>
            <w:tcBorders>
              <w:top w:val="nil"/>
              <w:left w:val="nil"/>
              <w:bottom w:val="nil"/>
              <w:right w:val="single" w:sz="4" w:space="0" w:color="auto"/>
            </w:tcBorders>
            <w:shd w:val="clear" w:color="auto" w:fill="auto"/>
            <w:noWrap/>
            <w:vAlign w:val="center"/>
            <w:hideMark/>
          </w:tcPr>
          <w:p w14:paraId="304DB3CE"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0.0131</w:t>
            </w:r>
          </w:p>
        </w:tc>
      </w:tr>
      <w:tr w:rsidR="00045CAB" w:rsidRPr="001D7975" w14:paraId="2D7342B1"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A6230FB" w14:textId="6B031399"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MSN4</w:t>
            </w:r>
          </w:p>
        </w:tc>
        <w:tc>
          <w:tcPr>
            <w:tcW w:w="1080" w:type="dxa"/>
            <w:tcBorders>
              <w:top w:val="nil"/>
              <w:left w:val="nil"/>
              <w:bottom w:val="nil"/>
              <w:right w:val="nil"/>
            </w:tcBorders>
            <w:shd w:val="clear" w:color="auto" w:fill="auto"/>
            <w:noWrap/>
            <w:vAlign w:val="bottom"/>
            <w:hideMark/>
          </w:tcPr>
          <w:p w14:paraId="33FDF6D5"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1.4124</w:t>
            </w:r>
          </w:p>
        </w:tc>
        <w:tc>
          <w:tcPr>
            <w:tcW w:w="990" w:type="dxa"/>
            <w:tcBorders>
              <w:top w:val="nil"/>
              <w:left w:val="nil"/>
              <w:bottom w:val="nil"/>
              <w:right w:val="nil"/>
            </w:tcBorders>
            <w:shd w:val="clear" w:color="auto" w:fill="auto"/>
            <w:noWrap/>
            <w:vAlign w:val="bottom"/>
            <w:hideMark/>
          </w:tcPr>
          <w:p w14:paraId="30F32791"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7B41A583"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YHP1</w:t>
            </w:r>
          </w:p>
        </w:tc>
        <w:tc>
          <w:tcPr>
            <w:tcW w:w="1440" w:type="dxa"/>
            <w:tcBorders>
              <w:top w:val="nil"/>
              <w:left w:val="nil"/>
              <w:bottom w:val="nil"/>
              <w:right w:val="nil"/>
            </w:tcBorders>
            <w:shd w:val="clear" w:color="auto" w:fill="auto"/>
            <w:noWrap/>
            <w:vAlign w:val="center"/>
            <w:hideMark/>
          </w:tcPr>
          <w:p w14:paraId="20778981"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0.2373</w:t>
            </w:r>
          </w:p>
        </w:tc>
        <w:tc>
          <w:tcPr>
            <w:tcW w:w="1292" w:type="dxa"/>
            <w:tcBorders>
              <w:top w:val="nil"/>
              <w:left w:val="nil"/>
              <w:bottom w:val="nil"/>
              <w:right w:val="single" w:sz="4" w:space="0" w:color="auto"/>
            </w:tcBorders>
            <w:shd w:val="clear" w:color="auto" w:fill="auto"/>
            <w:noWrap/>
            <w:vAlign w:val="center"/>
            <w:hideMark/>
          </w:tcPr>
          <w:p w14:paraId="24E2D788"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3.8721</w:t>
            </w:r>
          </w:p>
        </w:tc>
      </w:tr>
      <w:tr w:rsidR="00045CAB" w:rsidRPr="001D7975" w14:paraId="5EFADD04"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39D24250" w14:textId="7013C13A"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HMO1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YOX1</w:t>
            </w:r>
          </w:p>
        </w:tc>
        <w:tc>
          <w:tcPr>
            <w:tcW w:w="1080" w:type="dxa"/>
            <w:tcBorders>
              <w:top w:val="nil"/>
              <w:left w:val="nil"/>
              <w:bottom w:val="nil"/>
              <w:right w:val="nil"/>
            </w:tcBorders>
            <w:shd w:val="clear" w:color="auto" w:fill="auto"/>
            <w:noWrap/>
            <w:vAlign w:val="bottom"/>
            <w:hideMark/>
          </w:tcPr>
          <w:p w14:paraId="5246D1E0"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0.4154</w:t>
            </w:r>
          </w:p>
        </w:tc>
        <w:tc>
          <w:tcPr>
            <w:tcW w:w="990" w:type="dxa"/>
            <w:tcBorders>
              <w:top w:val="nil"/>
              <w:left w:val="nil"/>
              <w:bottom w:val="nil"/>
              <w:right w:val="nil"/>
            </w:tcBorders>
            <w:shd w:val="clear" w:color="auto" w:fill="auto"/>
            <w:noWrap/>
            <w:vAlign w:val="bottom"/>
            <w:hideMark/>
          </w:tcPr>
          <w:p w14:paraId="01EE5DEA"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0957DD3" w14:textId="7777777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YOX1</w:t>
            </w:r>
          </w:p>
        </w:tc>
        <w:tc>
          <w:tcPr>
            <w:tcW w:w="1440" w:type="dxa"/>
            <w:tcBorders>
              <w:top w:val="nil"/>
              <w:left w:val="nil"/>
              <w:bottom w:val="nil"/>
              <w:right w:val="nil"/>
            </w:tcBorders>
            <w:shd w:val="clear" w:color="auto" w:fill="auto"/>
            <w:noWrap/>
            <w:vAlign w:val="center"/>
            <w:hideMark/>
          </w:tcPr>
          <w:p w14:paraId="7208DABF"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0.8584</w:t>
            </w:r>
          </w:p>
        </w:tc>
        <w:tc>
          <w:tcPr>
            <w:tcW w:w="1292" w:type="dxa"/>
            <w:tcBorders>
              <w:top w:val="nil"/>
              <w:left w:val="nil"/>
              <w:bottom w:val="nil"/>
              <w:right w:val="single" w:sz="4" w:space="0" w:color="auto"/>
            </w:tcBorders>
            <w:shd w:val="clear" w:color="auto" w:fill="auto"/>
            <w:noWrap/>
            <w:vAlign w:val="center"/>
            <w:hideMark/>
          </w:tcPr>
          <w:p w14:paraId="58BCD316"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2.9780</w:t>
            </w:r>
          </w:p>
        </w:tc>
      </w:tr>
      <w:tr w:rsidR="00045CAB" w:rsidRPr="001D7975" w14:paraId="66729D44"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8FDBD1D" w14:textId="40E8B698"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ACE2</w:t>
            </w:r>
          </w:p>
        </w:tc>
        <w:tc>
          <w:tcPr>
            <w:tcW w:w="1080" w:type="dxa"/>
            <w:tcBorders>
              <w:top w:val="nil"/>
              <w:left w:val="nil"/>
              <w:bottom w:val="nil"/>
              <w:right w:val="nil"/>
            </w:tcBorders>
            <w:shd w:val="clear" w:color="auto" w:fill="auto"/>
            <w:noWrap/>
            <w:vAlign w:val="bottom"/>
            <w:hideMark/>
          </w:tcPr>
          <w:p w14:paraId="194CF97F"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0.4250</w:t>
            </w:r>
          </w:p>
        </w:tc>
        <w:tc>
          <w:tcPr>
            <w:tcW w:w="990" w:type="dxa"/>
            <w:tcBorders>
              <w:top w:val="nil"/>
              <w:left w:val="nil"/>
              <w:bottom w:val="nil"/>
              <w:right w:val="nil"/>
            </w:tcBorders>
            <w:shd w:val="clear" w:color="auto" w:fill="auto"/>
            <w:noWrap/>
            <w:vAlign w:val="bottom"/>
            <w:hideMark/>
          </w:tcPr>
          <w:p w14:paraId="390C4F8F"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2854F34C"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5E0675FC"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38E93A69"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0F6D2114"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60832B6" w14:textId="3AB1CE0B"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SWI4</w:t>
            </w:r>
          </w:p>
        </w:tc>
        <w:tc>
          <w:tcPr>
            <w:tcW w:w="1080" w:type="dxa"/>
            <w:tcBorders>
              <w:top w:val="nil"/>
              <w:left w:val="nil"/>
              <w:bottom w:val="nil"/>
              <w:right w:val="nil"/>
            </w:tcBorders>
            <w:shd w:val="clear" w:color="auto" w:fill="auto"/>
            <w:noWrap/>
            <w:vAlign w:val="bottom"/>
            <w:hideMark/>
          </w:tcPr>
          <w:p w14:paraId="138E575F"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3.5546</w:t>
            </w:r>
          </w:p>
        </w:tc>
        <w:tc>
          <w:tcPr>
            <w:tcW w:w="990" w:type="dxa"/>
            <w:tcBorders>
              <w:top w:val="nil"/>
              <w:left w:val="nil"/>
              <w:bottom w:val="nil"/>
              <w:right w:val="nil"/>
            </w:tcBorders>
            <w:shd w:val="clear" w:color="auto" w:fill="auto"/>
            <w:noWrap/>
            <w:vAlign w:val="bottom"/>
            <w:hideMark/>
          </w:tcPr>
          <w:p w14:paraId="56BA9686"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4F2D89AA"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210729AF"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2AD6D9C5"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07454BC8"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689AACD1" w14:textId="523A5A41"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SWI5</w:t>
            </w:r>
          </w:p>
        </w:tc>
        <w:tc>
          <w:tcPr>
            <w:tcW w:w="1080" w:type="dxa"/>
            <w:tcBorders>
              <w:top w:val="nil"/>
              <w:left w:val="nil"/>
              <w:bottom w:val="nil"/>
              <w:right w:val="nil"/>
            </w:tcBorders>
            <w:shd w:val="clear" w:color="auto" w:fill="auto"/>
            <w:noWrap/>
            <w:vAlign w:val="bottom"/>
            <w:hideMark/>
          </w:tcPr>
          <w:p w14:paraId="10E4C2BE"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0.8853</w:t>
            </w:r>
          </w:p>
        </w:tc>
        <w:tc>
          <w:tcPr>
            <w:tcW w:w="990" w:type="dxa"/>
            <w:tcBorders>
              <w:top w:val="nil"/>
              <w:left w:val="nil"/>
              <w:bottom w:val="nil"/>
              <w:right w:val="nil"/>
            </w:tcBorders>
            <w:shd w:val="clear" w:color="auto" w:fill="auto"/>
            <w:noWrap/>
            <w:vAlign w:val="bottom"/>
            <w:hideMark/>
          </w:tcPr>
          <w:p w14:paraId="330FAD52"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7B78E266"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67926B6C"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772FFE8D"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4D9D8C08"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0878E225" w14:textId="23A55CC9"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YHP1</w:t>
            </w:r>
          </w:p>
        </w:tc>
        <w:tc>
          <w:tcPr>
            <w:tcW w:w="1080" w:type="dxa"/>
            <w:tcBorders>
              <w:top w:val="nil"/>
              <w:left w:val="nil"/>
              <w:bottom w:val="nil"/>
              <w:right w:val="nil"/>
            </w:tcBorders>
            <w:shd w:val="clear" w:color="auto" w:fill="auto"/>
            <w:noWrap/>
            <w:vAlign w:val="bottom"/>
            <w:hideMark/>
          </w:tcPr>
          <w:p w14:paraId="2088588B"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1.8926</w:t>
            </w:r>
          </w:p>
        </w:tc>
        <w:tc>
          <w:tcPr>
            <w:tcW w:w="990" w:type="dxa"/>
            <w:tcBorders>
              <w:top w:val="nil"/>
              <w:left w:val="nil"/>
              <w:bottom w:val="nil"/>
              <w:right w:val="nil"/>
            </w:tcBorders>
            <w:shd w:val="clear" w:color="auto" w:fill="auto"/>
            <w:noWrap/>
            <w:vAlign w:val="bottom"/>
            <w:hideMark/>
          </w:tcPr>
          <w:p w14:paraId="29B9A1B1"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517CCAEE"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3B81FF2D"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05273EB6"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2265AE1D"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3011E66C" w14:textId="19E55773"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MCM1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YOX1</w:t>
            </w:r>
          </w:p>
        </w:tc>
        <w:tc>
          <w:tcPr>
            <w:tcW w:w="1080" w:type="dxa"/>
            <w:tcBorders>
              <w:top w:val="nil"/>
              <w:left w:val="nil"/>
              <w:bottom w:val="nil"/>
              <w:right w:val="nil"/>
            </w:tcBorders>
            <w:shd w:val="clear" w:color="auto" w:fill="auto"/>
            <w:noWrap/>
            <w:vAlign w:val="bottom"/>
            <w:hideMark/>
          </w:tcPr>
          <w:p w14:paraId="39C19D12"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0.5814</w:t>
            </w:r>
          </w:p>
        </w:tc>
        <w:tc>
          <w:tcPr>
            <w:tcW w:w="990" w:type="dxa"/>
            <w:tcBorders>
              <w:top w:val="nil"/>
              <w:left w:val="nil"/>
              <w:bottom w:val="nil"/>
              <w:right w:val="nil"/>
            </w:tcBorders>
            <w:shd w:val="clear" w:color="auto" w:fill="auto"/>
            <w:noWrap/>
            <w:vAlign w:val="bottom"/>
            <w:hideMark/>
          </w:tcPr>
          <w:p w14:paraId="53B37B3A"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278B490C"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257E1732"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714C97BA"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12BBF1F5"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31D5459C" w14:textId="0E5894BF"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CIN5</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5DDC388D"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2.2913</w:t>
            </w:r>
          </w:p>
        </w:tc>
        <w:tc>
          <w:tcPr>
            <w:tcW w:w="990" w:type="dxa"/>
            <w:tcBorders>
              <w:top w:val="nil"/>
              <w:left w:val="nil"/>
              <w:bottom w:val="nil"/>
              <w:right w:val="nil"/>
            </w:tcBorders>
            <w:shd w:val="clear" w:color="auto" w:fill="auto"/>
            <w:noWrap/>
            <w:vAlign w:val="bottom"/>
            <w:hideMark/>
          </w:tcPr>
          <w:p w14:paraId="647272FB"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15B1E765"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6506C9DB"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507AD14A"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04CDD5D3"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F3DF0F6" w14:textId="774F1F2D"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HAP4</w:t>
            </w:r>
          </w:p>
        </w:tc>
        <w:tc>
          <w:tcPr>
            <w:tcW w:w="1080" w:type="dxa"/>
            <w:tcBorders>
              <w:top w:val="nil"/>
              <w:left w:val="nil"/>
              <w:bottom w:val="nil"/>
              <w:right w:val="nil"/>
            </w:tcBorders>
            <w:shd w:val="clear" w:color="auto" w:fill="auto"/>
            <w:noWrap/>
            <w:vAlign w:val="bottom"/>
            <w:hideMark/>
          </w:tcPr>
          <w:p w14:paraId="1651E69C"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-0.5291</w:t>
            </w:r>
          </w:p>
        </w:tc>
        <w:tc>
          <w:tcPr>
            <w:tcW w:w="990" w:type="dxa"/>
            <w:tcBorders>
              <w:top w:val="nil"/>
              <w:left w:val="nil"/>
              <w:bottom w:val="nil"/>
              <w:right w:val="nil"/>
            </w:tcBorders>
            <w:shd w:val="clear" w:color="auto" w:fill="auto"/>
            <w:noWrap/>
            <w:vAlign w:val="bottom"/>
            <w:hideMark/>
          </w:tcPr>
          <w:p w14:paraId="5F08AEF5"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B2CE75C"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34B4A604"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1151A905"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400CC619"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6790AB2F" w14:textId="316BFF9A"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MSN4</w:t>
            </w:r>
          </w:p>
        </w:tc>
        <w:tc>
          <w:tcPr>
            <w:tcW w:w="1080" w:type="dxa"/>
            <w:tcBorders>
              <w:top w:val="nil"/>
              <w:left w:val="nil"/>
              <w:bottom w:val="nil"/>
              <w:right w:val="nil"/>
            </w:tcBorders>
            <w:shd w:val="clear" w:color="auto" w:fill="auto"/>
            <w:noWrap/>
            <w:vAlign w:val="bottom"/>
            <w:hideMark/>
          </w:tcPr>
          <w:p w14:paraId="3404185F"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-3.6916</w:t>
            </w:r>
          </w:p>
        </w:tc>
        <w:tc>
          <w:tcPr>
            <w:tcW w:w="990" w:type="dxa"/>
            <w:tcBorders>
              <w:top w:val="nil"/>
              <w:left w:val="nil"/>
              <w:bottom w:val="nil"/>
              <w:right w:val="nil"/>
            </w:tcBorders>
            <w:shd w:val="clear" w:color="auto" w:fill="auto"/>
            <w:noWrap/>
            <w:vAlign w:val="bottom"/>
            <w:hideMark/>
          </w:tcPr>
          <w:p w14:paraId="1C27B660"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A8C4DC1"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338FA687"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28F45279"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4A450ED5"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5187444" w14:textId="17399356"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SFP1</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56311D9B"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3.0566</w:t>
            </w:r>
          </w:p>
        </w:tc>
        <w:tc>
          <w:tcPr>
            <w:tcW w:w="990" w:type="dxa"/>
            <w:tcBorders>
              <w:top w:val="nil"/>
              <w:left w:val="nil"/>
              <w:bottom w:val="nil"/>
              <w:right w:val="nil"/>
            </w:tcBorders>
            <w:shd w:val="clear" w:color="auto" w:fill="auto"/>
            <w:noWrap/>
            <w:vAlign w:val="bottom"/>
            <w:hideMark/>
          </w:tcPr>
          <w:p w14:paraId="3549B966"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85A3BB8"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68B1EE7D"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0D1719CA"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3AACFC74"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656E0E9" w14:textId="16D5FC4C"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SWI4</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5DFF3B2F" w14:textId="77777777" w:rsidR="003569D7" w:rsidRPr="001D7975" w:rsidRDefault="003569D7">
            <w:pPr>
              <w:jc w:val="center"/>
              <w:rPr>
                <w:rFonts w:ascii="Calibri" w:hAnsi="Calibri" w:cs="Calibri"/>
                <w:bCs/>
                <w:color w:val="000000"/>
                <w:sz w:val="20"/>
                <w:szCs w:val="18"/>
              </w:rPr>
            </w:pPr>
            <w:r w:rsidRPr="001D7975">
              <w:rPr>
                <w:rFonts w:ascii="Calibri" w:hAnsi="Calibri" w:cs="Calibri"/>
                <w:bCs/>
                <w:color w:val="000000"/>
                <w:sz w:val="20"/>
                <w:szCs w:val="18"/>
              </w:rPr>
              <w:t>-5.6459</w:t>
            </w:r>
          </w:p>
        </w:tc>
        <w:tc>
          <w:tcPr>
            <w:tcW w:w="990" w:type="dxa"/>
            <w:tcBorders>
              <w:top w:val="nil"/>
              <w:left w:val="nil"/>
              <w:bottom w:val="nil"/>
              <w:right w:val="nil"/>
            </w:tcBorders>
            <w:shd w:val="clear" w:color="auto" w:fill="auto"/>
            <w:noWrap/>
            <w:vAlign w:val="bottom"/>
            <w:hideMark/>
          </w:tcPr>
          <w:p w14:paraId="238E7389" w14:textId="77777777" w:rsidR="003569D7" w:rsidRPr="001D7975" w:rsidRDefault="003569D7">
            <w:pPr>
              <w:jc w:val="center"/>
              <w:rPr>
                <w:rFonts w:ascii="Calibri" w:hAnsi="Calibri" w:cs="Calibri"/>
                <w:b/>
                <w:bCs/>
                <w:color w:val="000000"/>
                <w:sz w:val="20"/>
                <w:szCs w:val="18"/>
              </w:rPr>
            </w:pPr>
          </w:p>
        </w:tc>
        <w:tc>
          <w:tcPr>
            <w:tcW w:w="1170" w:type="dxa"/>
            <w:tcBorders>
              <w:top w:val="nil"/>
              <w:left w:val="nil"/>
              <w:bottom w:val="nil"/>
              <w:right w:val="nil"/>
            </w:tcBorders>
            <w:shd w:val="clear" w:color="auto" w:fill="auto"/>
            <w:noWrap/>
            <w:vAlign w:val="center"/>
            <w:hideMark/>
          </w:tcPr>
          <w:p w14:paraId="2AF3131B"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4A30BF76"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4B2DE4BD"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77FA3E0E"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195DC728" w14:textId="2A3CAFF9"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YHP1</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3DAE1B47"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-1.2556</w:t>
            </w:r>
          </w:p>
        </w:tc>
        <w:tc>
          <w:tcPr>
            <w:tcW w:w="990" w:type="dxa"/>
            <w:tcBorders>
              <w:top w:val="nil"/>
              <w:left w:val="nil"/>
              <w:bottom w:val="nil"/>
              <w:right w:val="nil"/>
            </w:tcBorders>
            <w:shd w:val="clear" w:color="auto" w:fill="auto"/>
            <w:noWrap/>
            <w:vAlign w:val="bottom"/>
            <w:hideMark/>
          </w:tcPr>
          <w:p w14:paraId="5B595326"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0CD7C947"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4D514E8E"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433F8C68"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6B9F7245"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62B9BD7" w14:textId="7537BE6B"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MSN2</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YOX1</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62067194"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-0.7453</w:t>
            </w:r>
          </w:p>
        </w:tc>
        <w:tc>
          <w:tcPr>
            <w:tcW w:w="990" w:type="dxa"/>
            <w:tcBorders>
              <w:top w:val="nil"/>
              <w:left w:val="nil"/>
              <w:bottom w:val="nil"/>
              <w:right w:val="nil"/>
            </w:tcBorders>
            <w:shd w:val="clear" w:color="auto" w:fill="auto"/>
            <w:noWrap/>
            <w:vAlign w:val="bottom"/>
            <w:hideMark/>
          </w:tcPr>
          <w:p w14:paraId="2C4018E1"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3207289C"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57ADBD57"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3F45962F"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307D3CBF"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5EEFC22B" w14:textId="7690FC57"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SFP1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SWI5</w:t>
            </w:r>
          </w:p>
        </w:tc>
        <w:tc>
          <w:tcPr>
            <w:tcW w:w="1080" w:type="dxa"/>
            <w:tcBorders>
              <w:top w:val="nil"/>
              <w:left w:val="nil"/>
              <w:bottom w:val="nil"/>
              <w:right w:val="nil"/>
            </w:tcBorders>
            <w:shd w:val="clear" w:color="auto" w:fill="auto"/>
            <w:noWrap/>
            <w:vAlign w:val="bottom"/>
            <w:hideMark/>
          </w:tcPr>
          <w:p w14:paraId="2EF8C443"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-2.1215</w:t>
            </w:r>
          </w:p>
        </w:tc>
        <w:tc>
          <w:tcPr>
            <w:tcW w:w="990" w:type="dxa"/>
            <w:tcBorders>
              <w:top w:val="nil"/>
              <w:left w:val="nil"/>
              <w:bottom w:val="nil"/>
              <w:right w:val="nil"/>
            </w:tcBorders>
            <w:shd w:val="clear" w:color="auto" w:fill="auto"/>
            <w:noWrap/>
            <w:vAlign w:val="bottom"/>
            <w:hideMark/>
          </w:tcPr>
          <w:p w14:paraId="188E139C"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1D931646"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2ECA43A9"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20928822"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39801B84"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F902E4C" w14:textId="332D7DFB"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STB5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HAP4</w:t>
            </w:r>
          </w:p>
        </w:tc>
        <w:tc>
          <w:tcPr>
            <w:tcW w:w="1080" w:type="dxa"/>
            <w:tcBorders>
              <w:top w:val="nil"/>
              <w:left w:val="nil"/>
              <w:bottom w:val="nil"/>
              <w:right w:val="nil"/>
            </w:tcBorders>
            <w:shd w:val="clear" w:color="auto" w:fill="auto"/>
            <w:noWrap/>
            <w:vAlign w:val="bottom"/>
            <w:hideMark/>
          </w:tcPr>
          <w:p w14:paraId="694CFB50"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2.1285</w:t>
            </w:r>
          </w:p>
        </w:tc>
        <w:tc>
          <w:tcPr>
            <w:tcW w:w="990" w:type="dxa"/>
            <w:tcBorders>
              <w:top w:val="nil"/>
              <w:left w:val="nil"/>
              <w:bottom w:val="nil"/>
              <w:right w:val="nil"/>
            </w:tcBorders>
            <w:shd w:val="clear" w:color="auto" w:fill="auto"/>
            <w:noWrap/>
            <w:vAlign w:val="bottom"/>
            <w:hideMark/>
          </w:tcPr>
          <w:p w14:paraId="495226DF"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FAA07AF"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68F5BA22"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35F2AA68"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5CBDFA33"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02AC7897" w14:textId="7346E112"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STB5</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SFP1</w:t>
            </w:r>
          </w:p>
        </w:tc>
        <w:tc>
          <w:tcPr>
            <w:tcW w:w="1080" w:type="dxa"/>
            <w:tcBorders>
              <w:top w:val="nil"/>
              <w:left w:val="nil"/>
              <w:bottom w:val="nil"/>
              <w:right w:val="nil"/>
            </w:tcBorders>
            <w:shd w:val="clear" w:color="auto" w:fill="auto"/>
            <w:noWrap/>
            <w:vAlign w:val="bottom"/>
            <w:hideMark/>
          </w:tcPr>
          <w:p w14:paraId="2D9ADFF8"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-1.5301</w:t>
            </w:r>
          </w:p>
        </w:tc>
        <w:tc>
          <w:tcPr>
            <w:tcW w:w="990" w:type="dxa"/>
            <w:tcBorders>
              <w:top w:val="nil"/>
              <w:left w:val="nil"/>
              <w:bottom w:val="nil"/>
              <w:right w:val="nil"/>
            </w:tcBorders>
            <w:shd w:val="clear" w:color="auto" w:fill="auto"/>
            <w:noWrap/>
            <w:vAlign w:val="bottom"/>
            <w:hideMark/>
          </w:tcPr>
          <w:p w14:paraId="298EFFE5"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DFBB3A7"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6C280819"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56CB9FCA"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260C51D8"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7F344CFE" w14:textId="0135560C"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SWI4</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HAP4</w:t>
            </w:r>
          </w:p>
        </w:tc>
        <w:tc>
          <w:tcPr>
            <w:tcW w:w="1080" w:type="dxa"/>
            <w:tcBorders>
              <w:top w:val="nil"/>
              <w:left w:val="nil"/>
              <w:bottom w:val="nil"/>
              <w:right w:val="nil"/>
            </w:tcBorders>
            <w:shd w:val="clear" w:color="auto" w:fill="auto"/>
            <w:noWrap/>
            <w:vAlign w:val="bottom"/>
            <w:hideMark/>
          </w:tcPr>
          <w:p w14:paraId="147A9DA5"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-4.8168</w:t>
            </w:r>
          </w:p>
        </w:tc>
        <w:tc>
          <w:tcPr>
            <w:tcW w:w="990" w:type="dxa"/>
            <w:tcBorders>
              <w:top w:val="nil"/>
              <w:left w:val="nil"/>
              <w:bottom w:val="nil"/>
              <w:right w:val="nil"/>
            </w:tcBorders>
            <w:shd w:val="clear" w:color="auto" w:fill="auto"/>
            <w:noWrap/>
            <w:vAlign w:val="bottom"/>
            <w:hideMark/>
          </w:tcPr>
          <w:p w14:paraId="3EFE6FAD"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420F042F"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55204BBA"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5305F171"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6A4E026E"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1ACA47C" w14:textId="6BA64EA3"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SWI4</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YHP1</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172EFACC"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1.5471</w:t>
            </w:r>
          </w:p>
        </w:tc>
        <w:tc>
          <w:tcPr>
            <w:tcW w:w="990" w:type="dxa"/>
            <w:tcBorders>
              <w:top w:val="nil"/>
              <w:left w:val="nil"/>
              <w:bottom w:val="nil"/>
              <w:right w:val="nil"/>
            </w:tcBorders>
            <w:shd w:val="clear" w:color="auto" w:fill="auto"/>
            <w:noWrap/>
            <w:vAlign w:val="bottom"/>
            <w:hideMark/>
          </w:tcPr>
          <w:p w14:paraId="00581E1C"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4F87BBE9"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2540CC23"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41E4318F"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13C1B9D2" w14:textId="77777777" w:rsidTr="00045CAB">
        <w:trPr>
          <w:trHeight w:val="240"/>
          <w:jc w:val="center"/>
        </w:trPr>
        <w:tc>
          <w:tcPr>
            <w:tcW w:w="2155" w:type="dxa"/>
            <w:tcBorders>
              <w:top w:val="nil"/>
              <w:left w:val="single" w:sz="4" w:space="0" w:color="auto"/>
              <w:bottom w:val="nil"/>
              <w:right w:val="nil"/>
            </w:tcBorders>
            <w:shd w:val="clear" w:color="auto" w:fill="auto"/>
            <w:noWrap/>
            <w:vAlign w:val="center"/>
            <w:hideMark/>
          </w:tcPr>
          <w:p w14:paraId="4DC01ABD" w14:textId="6623ADD6"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SWI4</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YOX1</w:t>
            </w:r>
            <w:r w:rsidRPr="001D7975">
              <w:rPr>
                <w:rFonts w:ascii="Arial" w:hAnsi="Arial" w:cs="Arial"/>
                <w:b/>
                <w:i/>
                <w:iCs/>
                <w:color w:val="000000"/>
                <w:sz w:val="20"/>
                <w:szCs w:val="18"/>
              </w:rPr>
              <w:t>*</w:t>
            </w:r>
          </w:p>
        </w:tc>
        <w:tc>
          <w:tcPr>
            <w:tcW w:w="1080" w:type="dxa"/>
            <w:tcBorders>
              <w:top w:val="nil"/>
              <w:left w:val="nil"/>
              <w:bottom w:val="nil"/>
              <w:right w:val="nil"/>
            </w:tcBorders>
            <w:shd w:val="clear" w:color="auto" w:fill="auto"/>
            <w:noWrap/>
            <w:vAlign w:val="bottom"/>
            <w:hideMark/>
          </w:tcPr>
          <w:p w14:paraId="5DCEAA43"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1.6049</w:t>
            </w:r>
          </w:p>
        </w:tc>
        <w:tc>
          <w:tcPr>
            <w:tcW w:w="990" w:type="dxa"/>
            <w:tcBorders>
              <w:top w:val="nil"/>
              <w:left w:val="nil"/>
              <w:bottom w:val="nil"/>
              <w:right w:val="nil"/>
            </w:tcBorders>
            <w:shd w:val="clear" w:color="auto" w:fill="auto"/>
            <w:noWrap/>
            <w:vAlign w:val="bottom"/>
            <w:hideMark/>
          </w:tcPr>
          <w:p w14:paraId="5C66B1DE" w14:textId="77777777" w:rsidR="003569D7" w:rsidRPr="001D7975" w:rsidRDefault="003569D7">
            <w:pPr>
              <w:jc w:val="center"/>
              <w:rPr>
                <w:rFonts w:ascii="Calibri" w:hAnsi="Calibri" w:cs="Calibri"/>
                <w:color w:val="000000"/>
                <w:sz w:val="20"/>
                <w:szCs w:val="18"/>
              </w:rPr>
            </w:pPr>
          </w:p>
        </w:tc>
        <w:tc>
          <w:tcPr>
            <w:tcW w:w="1170" w:type="dxa"/>
            <w:tcBorders>
              <w:top w:val="nil"/>
              <w:left w:val="nil"/>
              <w:bottom w:val="nil"/>
              <w:right w:val="nil"/>
            </w:tcBorders>
            <w:shd w:val="clear" w:color="auto" w:fill="auto"/>
            <w:noWrap/>
            <w:vAlign w:val="center"/>
            <w:hideMark/>
          </w:tcPr>
          <w:p w14:paraId="6AC27035" w14:textId="77777777" w:rsidR="003569D7" w:rsidRPr="001D7975" w:rsidRDefault="003569D7">
            <w:pPr>
              <w:jc w:val="center"/>
              <w:rPr>
                <w:sz w:val="20"/>
                <w:szCs w:val="20"/>
              </w:rPr>
            </w:pPr>
          </w:p>
        </w:tc>
        <w:tc>
          <w:tcPr>
            <w:tcW w:w="1440" w:type="dxa"/>
            <w:tcBorders>
              <w:top w:val="nil"/>
              <w:left w:val="nil"/>
              <w:bottom w:val="nil"/>
              <w:right w:val="nil"/>
            </w:tcBorders>
            <w:shd w:val="clear" w:color="auto" w:fill="auto"/>
            <w:noWrap/>
            <w:vAlign w:val="center"/>
            <w:hideMark/>
          </w:tcPr>
          <w:p w14:paraId="405783EF" w14:textId="77777777" w:rsidR="003569D7" w:rsidRPr="001D7975" w:rsidRDefault="003569D7">
            <w:pPr>
              <w:jc w:val="center"/>
              <w:rPr>
                <w:sz w:val="20"/>
                <w:szCs w:val="20"/>
              </w:rPr>
            </w:pPr>
          </w:p>
        </w:tc>
        <w:tc>
          <w:tcPr>
            <w:tcW w:w="1292" w:type="dxa"/>
            <w:tcBorders>
              <w:top w:val="nil"/>
              <w:left w:val="nil"/>
              <w:bottom w:val="nil"/>
              <w:right w:val="single" w:sz="4" w:space="0" w:color="auto"/>
            </w:tcBorders>
            <w:shd w:val="clear" w:color="auto" w:fill="auto"/>
            <w:noWrap/>
            <w:vAlign w:val="center"/>
            <w:hideMark/>
          </w:tcPr>
          <w:p w14:paraId="786D4A21"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r w:rsidR="00045CAB" w:rsidRPr="001D7975" w14:paraId="0058AFA7" w14:textId="77777777" w:rsidTr="00045CAB">
        <w:trPr>
          <w:trHeight w:val="240"/>
          <w:jc w:val="center"/>
        </w:trPr>
        <w:tc>
          <w:tcPr>
            <w:tcW w:w="2155" w:type="dxa"/>
            <w:tcBorders>
              <w:top w:val="nil"/>
              <w:left w:val="single" w:sz="4" w:space="0" w:color="auto"/>
              <w:bottom w:val="single" w:sz="4" w:space="0" w:color="auto"/>
              <w:right w:val="nil"/>
            </w:tcBorders>
            <w:shd w:val="clear" w:color="auto" w:fill="auto"/>
            <w:noWrap/>
            <w:vAlign w:val="center"/>
            <w:hideMark/>
          </w:tcPr>
          <w:p w14:paraId="0A025B13" w14:textId="01D0D6DE" w:rsidR="003569D7" w:rsidRPr="001D7975" w:rsidRDefault="003569D7">
            <w:pPr>
              <w:jc w:val="center"/>
              <w:rPr>
                <w:rFonts w:ascii="Arial" w:hAnsi="Arial" w:cs="Arial"/>
                <w:i/>
                <w:iCs/>
                <w:color w:val="000000"/>
                <w:sz w:val="20"/>
                <w:szCs w:val="18"/>
              </w:rPr>
            </w:pPr>
            <w:r w:rsidRPr="001D7975">
              <w:rPr>
                <w:rFonts w:ascii="Arial" w:hAnsi="Arial" w:cs="Arial"/>
                <w:i/>
                <w:iCs/>
                <w:color w:val="000000"/>
                <w:sz w:val="20"/>
                <w:szCs w:val="18"/>
              </w:rPr>
              <w:t>YHP1</w:t>
            </w:r>
            <w:r w:rsidRPr="001D7975">
              <w:rPr>
                <w:rFonts w:ascii="Arial" w:hAnsi="Arial" w:cs="Arial"/>
                <w:iCs/>
                <w:color w:val="000000"/>
                <w:sz w:val="20"/>
                <w:szCs w:val="18"/>
              </w:rPr>
              <w:sym w:font="Wingdings" w:char="F0E0"/>
            </w:r>
            <w:r w:rsidRPr="001D7975">
              <w:rPr>
                <w:rFonts w:ascii="Arial" w:hAnsi="Arial" w:cs="Arial"/>
                <w:i/>
                <w:iCs/>
                <w:color w:val="000000"/>
                <w:sz w:val="20"/>
                <w:szCs w:val="18"/>
              </w:rPr>
              <w:t>GLN3</w:t>
            </w:r>
          </w:p>
        </w:tc>
        <w:tc>
          <w:tcPr>
            <w:tcW w:w="1080" w:type="dxa"/>
            <w:tcBorders>
              <w:top w:val="nil"/>
              <w:left w:val="nil"/>
              <w:bottom w:val="single" w:sz="4" w:space="0" w:color="auto"/>
              <w:right w:val="nil"/>
            </w:tcBorders>
            <w:shd w:val="clear" w:color="auto" w:fill="auto"/>
            <w:noWrap/>
            <w:vAlign w:val="bottom"/>
            <w:hideMark/>
          </w:tcPr>
          <w:p w14:paraId="176C9AB5"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2.1261</w:t>
            </w:r>
          </w:p>
        </w:tc>
        <w:tc>
          <w:tcPr>
            <w:tcW w:w="990" w:type="dxa"/>
            <w:tcBorders>
              <w:top w:val="nil"/>
              <w:left w:val="nil"/>
              <w:bottom w:val="single" w:sz="4" w:space="0" w:color="auto"/>
              <w:right w:val="nil"/>
            </w:tcBorders>
            <w:shd w:val="clear" w:color="auto" w:fill="auto"/>
            <w:noWrap/>
            <w:vAlign w:val="bottom"/>
            <w:hideMark/>
          </w:tcPr>
          <w:p w14:paraId="3C77CB13" w14:textId="77777777" w:rsidR="003569D7" w:rsidRPr="001D7975" w:rsidRDefault="003569D7">
            <w:pPr>
              <w:jc w:val="center"/>
              <w:rPr>
                <w:rFonts w:ascii="Calibri" w:hAnsi="Calibri" w:cs="Calibri"/>
                <w:color w:val="000000"/>
                <w:sz w:val="20"/>
                <w:szCs w:val="18"/>
              </w:rPr>
            </w:pPr>
            <w:r w:rsidRPr="001D7975">
              <w:rPr>
                <w:rFonts w:ascii="Calibri" w:hAnsi="Calibri" w:cs="Calibri"/>
                <w:color w:val="000000"/>
                <w:sz w:val="20"/>
                <w:szCs w:val="18"/>
              </w:rPr>
              <w:t> </w:t>
            </w:r>
          </w:p>
        </w:tc>
        <w:tc>
          <w:tcPr>
            <w:tcW w:w="1170" w:type="dxa"/>
            <w:tcBorders>
              <w:top w:val="nil"/>
              <w:left w:val="nil"/>
              <w:bottom w:val="single" w:sz="4" w:space="0" w:color="auto"/>
              <w:right w:val="nil"/>
            </w:tcBorders>
            <w:shd w:val="clear" w:color="auto" w:fill="auto"/>
            <w:noWrap/>
            <w:vAlign w:val="center"/>
            <w:hideMark/>
          </w:tcPr>
          <w:p w14:paraId="5AB67004"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c>
          <w:tcPr>
            <w:tcW w:w="1440" w:type="dxa"/>
            <w:tcBorders>
              <w:top w:val="nil"/>
              <w:left w:val="nil"/>
              <w:bottom w:val="single" w:sz="4" w:space="0" w:color="auto"/>
              <w:right w:val="nil"/>
            </w:tcBorders>
            <w:shd w:val="clear" w:color="auto" w:fill="auto"/>
            <w:noWrap/>
            <w:vAlign w:val="center"/>
            <w:hideMark/>
          </w:tcPr>
          <w:p w14:paraId="23F43AAC"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c>
          <w:tcPr>
            <w:tcW w:w="1292" w:type="dxa"/>
            <w:tcBorders>
              <w:top w:val="nil"/>
              <w:left w:val="nil"/>
              <w:bottom w:val="single" w:sz="4" w:space="0" w:color="auto"/>
              <w:right w:val="single" w:sz="4" w:space="0" w:color="auto"/>
            </w:tcBorders>
            <w:shd w:val="clear" w:color="auto" w:fill="auto"/>
            <w:noWrap/>
            <w:vAlign w:val="center"/>
            <w:hideMark/>
          </w:tcPr>
          <w:p w14:paraId="6B7B9D91" w14:textId="77777777" w:rsidR="003569D7" w:rsidRPr="001D7975" w:rsidRDefault="003569D7">
            <w:pPr>
              <w:jc w:val="center"/>
              <w:rPr>
                <w:rFonts w:ascii="Arial" w:hAnsi="Arial" w:cs="Arial"/>
                <w:color w:val="000000"/>
                <w:sz w:val="20"/>
                <w:szCs w:val="18"/>
              </w:rPr>
            </w:pPr>
            <w:r w:rsidRPr="001D7975">
              <w:rPr>
                <w:rFonts w:ascii="Arial" w:hAnsi="Arial" w:cs="Arial"/>
                <w:color w:val="000000"/>
                <w:sz w:val="20"/>
                <w:szCs w:val="18"/>
              </w:rPr>
              <w:t> </w:t>
            </w:r>
          </w:p>
        </w:tc>
      </w:tr>
    </w:tbl>
    <w:p w14:paraId="53367D40" w14:textId="2307DDF0" w:rsidR="003569D7" w:rsidRDefault="003569D7" w:rsidP="00507D60"/>
    <w:p w14:paraId="590843A9" w14:textId="77777777" w:rsidR="00FD5B09" w:rsidRDefault="00FD5B09" w:rsidP="00FD5B09">
      <w:pPr>
        <w:spacing w:line="480" w:lineRule="auto"/>
      </w:pPr>
      <w:r>
        <w:t xml:space="preserve">Twenty-five of the thirty-four hypothesized regulation types for db7 were supported by edge weight estimates. Of the 9 regulatory relationships that were incorrectly predicted, 8 exhibited inconsistent edge weights that were variously modeled as either activation or repression in the database-derived GRNs. The only exception, the edge </w:t>
      </w:r>
      <w:r w:rsidRPr="00EE5616">
        <w:rPr>
          <w:i/>
        </w:rPr>
        <w:t>HMO1</w:t>
      </w:r>
      <w:r>
        <w:sym w:font="Wingdings" w:char="F0E0"/>
      </w:r>
      <w:r w:rsidRPr="00EE5616">
        <w:rPr>
          <w:i/>
        </w:rPr>
        <w:t>CIN5</w:t>
      </w:r>
      <w:r>
        <w:t xml:space="preserve">, was of low magnitude in </w:t>
      </w:r>
      <w:r>
        <w:lastRenderedPageBreak/>
        <w:t xml:space="preserve">the database-derived GRNs and in db7. Further, it was noted that 5 of the 9 incorrectly predicted regulatory relationships involved the FFLs mediated by </w:t>
      </w:r>
      <w:r>
        <w:rPr>
          <w:i/>
        </w:rPr>
        <w:t>SWI4</w:t>
      </w:r>
      <w:r>
        <w:t xml:space="preserve"> and terminating on </w:t>
      </w:r>
      <w:r>
        <w:rPr>
          <w:i/>
        </w:rPr>
        <w:t>YHP1/YOX1.</w:t>
      </w:r>
    </w:p>
    <w:p w14:paraId="6C385BB1" w14:textId="77777777" w:rsidR="00FD5B09" w:rsidRDefault="00EE5616" w:rsidP="000B4C5B">
      <w:pPr>
        <w:spacing w:line="480" w:lineRule="auto"/>
        <w:ind w:firstLine="720"/>
      </w:pPr>
      <w:r>
        <w:t xml:space="preserve">The estimated edge weights for db7 following GRNmap modeling were visualized </w:t>
      </w:r>
      <w:r w:rsidR="00D87660">
        <w:t>using GRNsight</w:t>
      </w:r>
      <w:r w:rsidR="000A2194">
        <w:t xml:space="preserve"> (Figure 11)</w:t>
      </w:r>
      <w:r w:rsidR="00D87660">
        <w:t xml:space="preserve">. Notably, the </w:t>
      </w:r>
      <w:r w:rsidR="0034751D">
        <w:t xml:space="preserve">revised modeling </w:t>
      </w:r>
      <w:r w:rsidR="00D87660">
        <w:t xml:space="preserve">of five </w:t>
      </w:r>
      <w:r w:rsidR="0034751D">
        <w:t>regulatory relationships</w:t>
      </w:r>
      <w:r w:rsidR="00D87660">
        <w:t xml:space="preserve"> involved in the four central feedforward loops </w:t>
      </w:r>
      <w:r w:rsidR="0034751D">
        <w:t xml:space="preserve">regulating </w:t>
      </w:r>
      <w:r w:rsidR="0034751D" w:rsidRPr="0034751D">
        <w:rPr>
          <w:i/>
        </w:rPr>
        <w:t>YHP1</w:t>
      </w:r>
      <w:r w:rsidR="0034751D">
        <w:t>/</w:t>
      </w:r>
      <w:r w:rsidR="0034751D" w:rsidRPr="0034751D">
        <w:rPr>
          <w:i/>
        </w:rPr>
        <w:t>YOX1</w:t>
      </w:r>
      <w:r w:rsidR="0034751D">
        <w:t xml:space="preserve"> </w:t>
      </w:r>
      <w:r w:rsidR="00D87660" w:rsidRPr="0034751D">
        <w:t>changed</w:t>
      </w:r>
      <w:r w:rsidR="00D87660">
        <w:t xml:space="preserve"> the structure of these FFLs. It was hypothesized that each was an incoherent type I FFL (Figure 10). Instead, GRNmap modeled the feedforward loops initiated by </w:t>
      </w:r>
      <w:r w:rsidR="00D87660" w:rsidRPr="00D87660">
        <w:rPr>
          <w:i/>
        </w:rPr>
        <w:t>MCM1</w:t>
      </w:r>
      <w:r w:rsidR="00D87660">
        <w:rPr>
          <w:i/>
        </w:rPr>
        <w:t xml:space="preserve"> </w:t>
      </w:r>
      <w:r w:rsidR="00D87660">
        <w:t xml:space="preserve">as coherent type I FFLs, resulting in the overall activation of </w:t>
      </w:r>
      <w:r w:rsidR="00D87660" w:rsidRPr="00D87660">
        <w:rPr>
          <w:i/>
        </w:rPr>
        <w:t>YHP1</w:t>
      </w:r>
      <w:r w:rsidR="00D87660">
        <w:t>/</w:t>
      </w:r>
      <w:r w:rsidR="00D87660" w:rsidRPr="00D87660">
        <w:rPr>
          <w:i/>
        </w:rPr>
        <w:t>YOX1</w:t>
      </w:r>
      <w:r w:rsidR="00D87660">
        <w:t>.</w:t>
      </w:r>
      <w:r w:rsidR="00D87660">
        <w:rPr>
          <w:i/>
        </w:rPr>
        <w:t xml:space="preserve"> </w:t>
      </w:r>
      <w:r w:rsidR="00D87660">
        <w:t xml:space="preserve">Conversely, the feedforward loops initiated by </w:t>
      </w:r>
      <w:r w:rsidR="00D87660" w:rsidRPr="00D87660">
        <w:rPr>
          <w:i/>
        </w:rPr>
        <w:t>MSN2</w:t>
      </w:r>
      <w:r w:rsidR="00D87660">
        <w:t xml:space="preserve"> were modeled as coherent type II (C2) FFLs, resulting in the net </w:t>
      </w:r>
      <w:r w:rsidR="009E377D">
        <w:t>repression</w:t>
      </w:r>
      <w:r w:rsidR="00D87660">
        <w:t xml:space="preserve"> of </w:t>
      </w:r>
      <w:r w:rsidR="00D87660">
        <w:rPr>
          <w:i/>
        </w:rPr>
        <w:t>YHP1</w:t>
      </w:r>
      <w:r w:rsidR="00D87660">
        <w:t>/</w:t>
      </w:r>
      <w:r w:rsidR="00D87660">
        <w:rPr>
          <w:i/>
        </w:rPr>
        <w:t>YOX1</w:t>
      </w:r>
      <w:r w:rsidR="00D87660">
        <w:t xml:space="preserve">. As a result, </w:t>
      </w:r>
      <w:r w:rsidR="00D87660">
        <w:rPr>
          <w:i/>
        </w:rPr>
        <w:t>YOX1</w:t>
      </w:r>
      <w:r w:rsidR="00D87660">
        <w:t>/</w:t>
      </w:r>
      <w:r w:rsidR="00D87660">
        <w:rPr>
          <w:i/>
        </w:rPr>
        <w:t>YHP1</w:t>
      </w:r>
      <w:r w:rsidR="00D87660">
        <w:t xml:space="preserve"> expression is regulated more dynamically</w:t>
      </w:r>
      <w:r w:rsidR="009E377D">
        <w:t xml:space="preserve"> than was hypothesized</w:t>
      </w:r>
      <w:r w:rsidR="00D87660">
        <w:t xml:space="preserve">, with </w:t>
      </w:r>
      <w:r w:rsidR="00D87660">
        <w:rPr>
          <w:i/>
        </w:rPr>
        <w:t>MCM1</w:t>
      </w:r>
      <w:r w:rsidR="00D87660">
        <w:t xml:space="preserve"> and </w:t>
      </w:r>
      <w:r w:rsidR="00D87660">
        <w:rPr>
          <w:i/>
        </w:rPr>
        <w:t>MSN2</w:t>
      </w:r>
      <w:r w:rsidR="00D87660">
        <w:t xml:space="preserve"> inputting activating and inhibitory signals, respectively</w:t>
      </w:r>
      <w:r w:rsidR="00AF723B">
        <w:t xml:space="preserve">. </w:t>
      </w:r>
    </w:p>
    <w:p w14:paraId="40290C13" w14:textId="42C31171" w:rsidR="00393C00" w:rsidRPr="00507D60" w:rsidRDefault="00D54589" w:rsidP="00507D60">
      <w:pPr>
        <w:jc w:val="center"/>
        <w:rPr>
          <w:rFonts w:ascii="Arial" w:hAnsi="Arial" w:cs="Arial"/>
          <w:sz w:val="20"/>
          <w:szCs w:val="20"/>
        </w:rPr>
      </w:pPr>
      <w:r w:rsidRPr="00D54589">
        <w:rPr>
          <w:rFonts w:ascii="Arial" w:hAnsi="Arial" w:cs="Arial"/>
          <w:noProof/>
          <w:sz w:val="20"/>
          <w:szCs w:val="20"/>
        </w:rPr>
        <w:drawing>
          <wp:inline distT="0" distB="0" distL="0" distR="0" wp14:anchorId="44000C96" wp14:editId="37DDF3A1">
            <wp:extent cx="5651500" cy="3023794"/>
            <wp:effectExtent l="0" t="0" r="0" b="0"/>
            <wp:docPr id="5" name="Picture 4">
              <a:extLst xmlns:a="http://schemas.openxmlformats.org/drawingml/2006/main">
                <a:ext uri="{FF2B5EF4-FFF2-40B4-BE49-F238E27FC236}">
                  <a16:creationId xmlns:a16="http://schemas.microsoft.com/office/drawing/2014/main" id="{CEED32DD-5EF7-6542-9C46-6FA6E0ECFE9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ED32DD-5EF7-6542-9C46-6FA6E0ECFE91}"/>
                        </a:ext>
                      </a:extLst>
                    </pic:cNvPr>
                    <pic:cNvPicPr>
                      <a:picLocks noChangeAspect="1"/>
                    </pic:cNvPicPr>
                  </pic:nvPicPr>
                  <pic:blipFill rotWithShape="1">
                    <a:blip r:embed="rId30">
                      <a:extLst>
                        <a:ext uri="{28A0092B-C50C-407E-A947-70E740481C1C}">
                          <a14:useLocalDpi xmlns:a14="http://schemas.microsoft.com/office/drawing/2010/main" val="0"/>
                        </a:ext>
                      </a:extLst>
                    </a:blip>
                    <a:srcRect l="1571" t="4956" r="2374" b="8944"/>
                    <a:stretch/>
                  </pic:blipFill>
                  <pic:spPr>
                    <a:xfrm>
                      <a:off x="0" y="0"/>
                      <a:ext cx="5660436" cy="3028575"/>
                    </a:xfrm>
                    <a:prstGeom prst="rect">
                      <a:avLst/>
                    </a:prstGeom>
                  </pic:spPr>
                </pic:pic>
              </a:graphicData>
            </a:graphic>
          </wp:inline>
        </w:drawing>
      </w:r>
    </w:p>
    <w:p w14:paraId="149D8047" w14:textId="6CA09437" w:rsidR="00EE5616" w:rsidRDefault="00463ACA" w:rsidP="00EE5616">
      <w:r>
        <w:rPr>
          <w:b/>
        </w:rPr>
        <w:t>Figure 11</w:t>
      </w:r>
      <w:r w:rsidR="00507D60">
        <w:rPr>
          <w:b/>
        </w:rPr>
        <w:t>.</w:t>
      </w:r>
      <w:r w:rsidR="00EE5616" w:rsidRPr="00EE5616">
        <w:t xml:space="preserve"> </w:t>
      </w:r>
      <w:r w:rsidR="00EE5616">
        <w:t xml:space="preserve">GRNsight visualization of db7 showing edge weights estimated by GRNmap. </w:t>
      </w:r>
      <w:r w:rsidR="00EE5616" w:rsidRPr="00403A85">
        <w:t>Boxes indicate genes and arrows indicate edges, with pointed arrowheads representing activation (magenta) and flat arrowheads repression (cyan).</w:t>
      </w:r>
      <w:r w:rsidR="00EE5616">
        <w:t xml:space="preserve"> Edges colored in gra</w:t>
      </w:r>
      <w:r w:rsidR="00EE5616" w:rsidRPr="00F92EB0">
        <w:t xml:space="preserve">y exhibit small influence, meaning their associated weights are &lt;5% of the </w:t>
      </w:r>
      <w:r w:rsidR="00D87660">
        <w:t>highest magnitude</w:t>
      </w:r>
      <w:r w:rsidR="00EE5616">
        <w:t xml:space="preserve"> edge weight in the network, </w:t>
      </w:r>
      <w:r w:rsidR="00EE5616">
        <w:rPr>
          <w:i/>
        </w:rPr>
        <w:t>MSN2</w:t>
      </w:r>
      <w:r w:rsidR="00EE5616" w:rsidRPr="00EE5616">
        <w:sym w:font="Wingdings" w:char="F0E0"/>
      </w:r>
      <w:r w:rsidR="00EE5616">
        <w:rPr>
          <w:i/>
        </w:rPr>
        <w:t>SWI4</w:t>
      </w:r>
      <w:r w:rsidR="00EE5616">
        <w:t>.</w:t>
      </w:r>
    </w:p>
    <w:p w14:paraId="633BEA43" w14:textId="14DC9833" w:rsidR="00AF723B" w:rsidRDefault="00AF723B" w:rsidP="00EE5616"/>
    <w:p w14:paraId="4D2A9A7E" w14:textId="77777777" w:rsidR="00FD5B09" w:rsidRPr="00292779" w:rsidRDefault="00FD5B09" w:rsidP="00FD5B09">
      <w:pPr>
        <w:spacing w:line="480" w:lineRule="auto"/>
        <w:ind w:firstLine="720"/>
      </w:pPr>
      <w:r>
        <w:lastRenderedPageBreak/>
        <w:t xml:space="preserve">To determine which transcription factors in db7 exhibit the highest influence on network dynamics, eigenvector centrality values were computed for each transcription factor (Table 8). </w:t>
      </w:r>
      <w:r>
        <w:rPr>
          <w:i/>
        </w:rPr>
        <w:t xml:space="preserve">GCN4 </w:t>
      </w:r>
      <w:r>
        <w:t xml:space="preserve">was noted to once again exhibit the highest eigenvector centrality value of 1, as in the database-derived networks. </w:t>
      </w:r>
      <w:r>
        <w:rPr>
          <w:i/>
        </w:rPr>
        <w:t>GLN3</w:t>
      </w:r>
      <w:r>
        <w:t xml:space="preserve"> also exhibited a high eigenvector centrality value in db7 (0.9258) as well as in the database-derived networks, suggesting this gene may play an important role in the early response to cold shock in yeast.</w:t>
      </w:r>
    </w:p>
    <w:p w14:paraId="5C8DB615" w14:textId="2BC4D976" w:rsidR="00AF723B" w:rsidRDefault="00AF723B" w:rsidP="00EE5616">
      <w:r>
        <w:rPr>
          <w:b/>
        </w:rPr>
        <w:t xml:space="preserve">Table 8. </w:t>
      </w:r>
      <w:r>
        <w:t>Eigenvector centrality values for the 15 transcription factors represented in db7.</w:t>
      </w:r>
    </w:p>
    <w:tbl>
      <w:tblPr>
        <w:tblW w:w="3560" w:type="dxa"/>
        <w:tblLook w:val="04A0" w:firstRow="1" w:lastRow="0" w:firstColumn="1" w:lastColumn="0" w:noHBand="0" w:noVBand="1"/>
      </w:tblPr>
      <w:tblGrid>
        <w:gridCol w:w="1480"/>
        <w:gridCol w:w="2080"/>
      </w:tblGrid>
      <w:tr w:rsidR="00AF723B" w14:paraId="0751B6AF" w14:textId="77777777" w:rsidTr="00AF723B">
        <w:trPr>
          <w:trHeight w:val="240"/>
        </w:trPr>
        <w:tc>
          <w:tcPr>
            <w:tcW w:w="1480" w:type="dxa"/>
            <w:tcBorders>
              <w:top w:val="single" w:sz="4" w:space="0" w:color="auto"/>
              <w:left w:val="single" w:sz="4" w:space="0" w:color="auto"/>
              <w:bottom w:val="single" w:sz="4" w:space="0" w:color="auto"/>
              <w:right w:val="nil"/>
            </w:tcBorders>
            <w:shd w:val="clear" w:color="auto" w:fill="auto"/>
            <w:noWrap/>
            <w:vAlign w:val="center"/>
            <w:hideMark/>
          </w:tcPr>
          <w:p w14:paraId="21C6B599" w14:textId="77777777" w:rsidR="00AF723B" w:rsidRDefault="00AF723B">
            <w:pPr>
              <w:jc w:val="center"/>
              <w:rPr>
                <w:rFonts w:ascii="Arial" w:hAnsi="Arial" w:cs="Arial"/>
                <w:b/>
                <w:bCs/>
                <w:color w:val="000000"/>
                <w:sz w:val="18"/>
                <w:szCs w:val="18"/>
              </w:rPr>
            </w:pPr>
            <w:r>
              <w:rPr>
                <w:rFonts w:ascii="Arial" w:hAnsi="Arial" w:cs="Arial"/>
                <w:b/>
                <w:bCs/>
                <w:color w:val="000000"/>
                <w:sz w:val="18"/>
                <w:szCs w:val="18"/>
              </w:rPr>
              <w:t>Gene</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5F317491" w14:textId="77777777" w:rsidR="00AF723B" w:rsidRDefault="00AF723B">
            <w:pPr>
              <w:jc w:val="center"/>
              <w:rPr>
                <w:rFonts w:ascii="Arial" w:hAnsi="Arial" w:cs="Arial"/>
                <w:b/>
                <w:bCs/>
                <w:color w:val="000000"/>
                <w:sz w:val="18"/>
                <w:szCs w:val="18"/>
              </w:rPr>
            </w:pPr>
            <w:r>
              <w:rPr>
                <w:rFonts w:ascii="Arial" w:hAnsi="Arial" w:cs="Arial"/>
                <w:b/>
                <w:bCs/>
                <w:color w:val="000000"/>
                <w:sz w:val="18"/>
                <w:szCs w:val="18"/>
              </w:rPr>
              <w:t>Eigenvector Centrality</w:t>
            </w:r>
          </w:p>
        </w:tc>
      </w:tr>
      <w:tr w:rsidR="00AF723B" w14:paraId="3E0E7E28"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64DA04D4"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ACE2</w:t>
            </w:r>
          </w:p>
        </w:tc>
        <w:tc>
          <w:tcPr>
            <w:tcW w:w="2080" w:type="dxa"/>
            <w:tcBorders>
              <w:top w:val="nil"/>
              <w:left w:val="nil"/>
              <w:bottom w:val="nil"/>
              <w:right w:val="single" w:sz="4" w:space="0" w:color="auto"/>
            </w:tcBorders>
            <w:shd w:val="clear" w:color="auto" w:fill="auto"/>
            <w:noWrap/>
            <w:vAlign w:val="center"/>
            <w:hideMark/>
          </w:tcPr>
          <w:p w14:paraId="1AF82E22" w14:textId="77777777" w:rsidR="00AF723B" w:rsidRDefault="00AF723B">
            <w:pPr>
              <w:jc w:val="center"/>
              <w:rPr>
                <w:rFonts w:ascii="Arial" w:hAnsi="Arial" w:cs="Arial"/>
                <w:color w:val="000000"/>
                <w:sz w:val="18"/>
                <w:szCs w:val="18"/>
              </w:rPr>
            </w:pPr>
            <w:r>
              <w:rPr>
                <w:rFonts w:ascii="Arial" w:hAnsi="Arial" w:cs="Arial"/>
                <w:color w:val="000000"/>
                <w:sz w:val="18"/>
                <w:szCs w:val="18"/>
              </w:rPr>
              <w:t>0.0594</w:t>
            </w:r>
          </w:p>
        </w:tc>
      </w:tr>
      <w:tr w:rsidR="00AF723B" w14:paraId="32040ACE"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4D0A9A06"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CIN5</w:t>
            </w:r>
          </w:p>
        </w:tc>
        <w:tc>
          <w:tcPr>
            <w:tcW w:w="2080" w:type="dxa"/>
            <w:tcBorders>
              <w:top w:val="nil"/>
              <w:left w:val="nil"/>
              <w:bottom w:val="nil"/>
              <w:right w:val="single" w:sz="4" w:space="0" w:color="auto"/>
            </w:tcBorders>
            <w:shd w:val="clear" w:color="auto" w:fill="auto"/>
            <w:noWrap/>
            <w:vAlign w:val="center"/>
            <w:hideMark/>
          </w:tcPr>
          <w:p w14:paraId="2AC3BBB0" w14:textId="77777777" w:rsidR="00AF723B" w:rsidRDefault="00AF723B">
            <w:pPr>
              <w:jc w:val="center"/>
              <w:rPr>
                <w:rFonts w:ascii="Arial" w:hAnsi="Arial" w:cs="Arial"/>
                <w:color w:val="000000"/>
                <w:sz w:val="18"/>
                <w:szCs w:val="18"/>
              </w:rPr>
            </w:pPr>
            <w:r>
              <w:rPr>
                <w:rFonts w:ascii="Arial" w:hAnsi="Arial" w:cs="Arial"/>
                <w:color w:val="000000"/>
                <w:sz w:val="18"/>
                <w:szCs w:val="18"/>
              </w:rPr>
              <w:t>0.1188</w:t>
            </w:r>
          </w:p>
        </w:tc>
      </w:tr>
      <w:tr w:rsidR="00AF723B" w14:paraId="58E52E61"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601F5FB2"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GCN4</w:t>
            </w:r>
          </w:p>
        </w:tc>
        <w:tc>
          <w:tcPr>
            <w:tcW w:w="2080" w:type="dxa"/>
            <w:tcBorders>
              <w:top w:val="nil"/>
              <w:left w:val="nil"/>
              <w:bottom w:val="nil"/>
              <w:right w:val="single" w:sz="4" w:space="0" w:color="auto"/>
            </w:tcBorders>
            <w:shd w:val="clear" w:color="auto" w:fill="auto"/>
            <w:noWrap/>
            <w:vAlign w:val="center"/>
            <w:hideMark/>
          </w:tcPr>
          <w:p w14:paraId="2EA707DB" w14:textId="77777777" w:rsidR="00AF723B" w:rsidRDefault="00AF723B">
            <w:pPr>
              <w:jc w:val="center"/>
              <w:rPr>
                <w:rFonts w:ascii="Arial" w:hAnsi="Arial" w:cs="Arial"/>
                <w:color w:val="000000"/>
                <w:sz w:val="18"/>
                <w:szCs w:val="18"/>
              </w:rPr>
            </w:pPr>
            <w:r>
              <w:rPr>
                <w:rFonts w:ascii="Arial" w:hAnsi="Arial" w:cs="Arial"/>
                <w:color w:val="000000"/>
                <w:sz w:val="18"/>
                <w:szCs w:val="18"/>
              </w:rPr>
              <w:t>1.0000</w:t>
            </w:r>
          </w:p>
        </w:tc>
      </w:tr>
      <w:tr w:rsidR="00AF723B" w14:paraId="6253760B"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6B312690"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GLN3</w:t>
            </w:r>
          </w:p>
        </w:tc>
        <w:tc>
          <w:tcPr>
            <w:tcW w:w="2080" w:type="dxa"/>
            <w:tcBorders>
              <w:top w:val="nil"/>
              <w:left w:val="nil"/>
              <w:bottom w:val="nil"/>
              <w:right w:val="single" w:sz="4" w:space="0" w:color="auto"/>
            </w:tcBorders>
            <w:shd w:val="clear" w:color="auto" w:fill="auto"/>
            <w:noWrap/>
            <w:vAlign w:val="center"/>
            <w:hideMark/>
          </w:tcPr>
          <w:p w14:paraId="57A14EA8" w14:textId="77777777" w:rsidR="00AF723B" w:rsidRDefault="00AF723B">
            <w:pPr>
              <w:jc w:val="center"/>
              <w:rPr>
                <w:rFonts w:ascii="Arial" w:hAnsi="Arial" w:cs="Arial"/>
                <w:color w:val="000000"/>
                <w:sz w:val="18"/>
                <w:szCs w:val="18"/>
              </w:rPr>
            </w:pPr>
            <w:r>
              <w:rPr>
                <w:rFonts w:ascii="Arial" w:hAnsi="Arial" w:cs="Arial"/>
                <w:color w:val="000000"/>
                <w:sz w:val="18"/>
                <w:szCs w:val="18"/>
              </w:rPr>
              <w:t>0.9258</w:t>
            </w:r>
          </w:p>
        </w:tc>
      </w:tr>
      <w:tr w:rsidR="00AF723B" w14:paraId="36528816"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36E47D3B"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HAP4</w:t>
            </w:r>
          </w:p>
        </w:tc>
        <w:tc>
          <w:tcPr>
            <w:tcW w:w="2080" w:type="dxa"/>
            <w:tcBorders>
              <w:top w:val="nil"/>
              <w:left w:val="nil"/>
              <w:bottom w:val="nil"/>
              <w:right w:val="single" w:sz="4" w:space="0" w:color="auto"/>
            </w:tcBorders>
            <w:shd w:val="clear" w:color="auto" w:fill="auto"/>
            <w:noWrap/>
            <w:vAlign w:val="center"/>
            <w:hideMark/>
          </w:tcPr>
          <w:p w14:paraId="76A51639" w14:textId="77777777" w:rsidR="00AF723B" w:rsidRDefault="00AF723B">
            <w:pPr>
              <w:jc w:val="center"/>
              <w:rPr>
                <w:rFonts w:ascii="Arial" w:hAnsi="Arial" w:cs="Arial"/>
                <w:color w:val="000000"/>
                <w:sz w:val="18"/>
                <w:szCs w:val="18"/>
              </w:rPr>
            </w:pPr>
            <w:r>
              <w:rPr>
                <w:rFonts w:ascii="Arial" w:hAnsi="Arial" w:cs="Arial"/>
                <w:color w:val="000000"/>
                <w:sz w:val="18"/>
                <w:szCs w:val="18"/>
              </w:rPr>
              <w:t>0.4415</w:t>
            </w:r>
          </w:p>
        </w:tc>
      </w:tr>
      <w:tr w:rsidR="00AF723B" w14:paraId="00837DED"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173B85BE"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HMO1</w:t>
            </w:r>
          </w:p>
        </w:tc>
        <w:tc>
          <w:tcPr>
            <w:tcW w:w="2080" w:type="dxa"/>
            <w:tcBorders>
              <w:top w:val="nil"/>
              <w:left w:val="nil"/>
              <w:bottom w:val="nil"/>
              <w:right w:val="single" w:sz="4" w:space="0" w:color="auto"/>
            </w:tcBorders>
            <w:shd w:val="clear" w:color="auto" w:fill="auto"/>
            <w:noWrap/>
            <w:vAlign w:val="center"/>
            <w:hideMark/>
          </w:tcPr>
          <w:p w14:paraId="61868404" w14:textId="77777777" w:rsidR="00AF723B" w:rsidRDefault="00AF723B">
            <w:pPr>
              <w:jc w:val="center"/>
              <w:rPr>
                <w:rFonts w:ascii="Arial" w:hAnsi="Arial" w:cs="Arial"/>
                <w:color w:val="000000"/>
                <w:sz w:val="18"/>
                <w:szCs w:val="18"/>
              </w:rPr>
            </w:pPr>
            <w:r>
              <w:rPr>
                <w:rFonts w:ascii="Arial" w:hAnsi="Arial" w:cs="Arial"/>
                <w:color w:val="000000"/>
                <w:sz w:val="18"/>
                <w:szCs w:val="18"/>
              </w:rPr>
              <w:t>0.0594</w:t>
            </w:r>
          </w:p>
        </w:tc>
      </w:tr>
      <w:tr w:rsidR="00AF723B" w14:paraId="0C4880C5"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4F8292DC"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MCM1</w:t>
            </w:r>
          </w:p>
        </w:tc>
        <w:tc>
          <w:tcPr>
            <w:tcW w:w="2080" w:type="dxa"/>
            <w:tcBorders>
              <w:top w:val="nil"/>
              <w:left w:val="nil"/>
              <w:bottom w:val="nil"/>
              <w:right w:val="single" w:sz="4" w:space="0" w:color="auto"/>
            </w:tcBorders>
            <w:shd w:val="clear" w:color="auto" w:fill="auto"/>
            <w:noWrap/>
            <w:vAlign w:val="center"/>
            <w:hideMark/>
          </w:tcPr>
          <w:p w14:paraId="5F48F0BE" w14:textId="77777777" w:rsidR="00AF723B" w:rsidRDefault="00AF723B">
            <w:pPr>
              <w:jc w:val="center"/>
              <w:rPr>
                <w:rFonts w:ascii="Arial" w:hAnsi="Arial" w:cs="Arial"/>
                <w:color w:val="000000"/>
                <w:sz w:val="18"/>
                <w:szCs w:val="18"/>
              </w:rPr>
            </w:pPr>
            <w:r>
              <w:rPr>
                <w:rFonts w:ascii="Arial" w:hAnsi="Arial" w:cs="Arial"/>
                <w:color w:val="000000"/>
                <w:sz w:val="18"/>
                <w:szCs w:val="18"/>
              </w:rPr>
              <w:t>0.0594</w:t>
            </w:r>
          </w:p>
        </w:tc>
      </w:tr>
      <w:tr w:rsidR="00AF723B" w14:paraId="15A2AC3E"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5480AD94"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MSN2</w:t>
            </w:r>
          </w:p>
        </w:tc>
        <w:tc>
          <w:tcPr>
            <w:tcW w:w="2080" w:type="dxa"/>
            <w:tcBorders>
              <w:top w:val="nil"/>
              <w:left w:val="nil"/>
              <w:bottom w:val="nil"/>
              <w:right w:val="single" w:sz="4" w:space="0" w:color="auto"/>
            </w:tcBorders>
            <w:shd w:val="clear" w:color="auto" w:fill="auto"/>
            <w:noWrap/>
            <w:vAlign w:val="center"/>
            <w:hideMark/>
          </w:tcPr>
          <w:p w14:paraId="678FE074" w14:textId="77777777" w:rsidR="00AF723B" w:rsidRDefault="00AF723B">
            <w:pPr>
              <w:jc w:val="center"/>
              <w:rPr>
                <w:rFonts w:ascii="Arial" w:hAnsi="Arial" w:cs="Arial"/>
                <w:color w:val="000000"/>
                <w:sz w:val="18"/>
                <w:szCs w:val="18"/>
              </w:rPr>
            </w:pPr>
            <w:r>
              <w:rPr>
                <w:rFonts w:ascii="Arial" w:hAnsi="Arial" w:cs="Arial"/>
                <w:color w:val="000000"/>
                <w:sz w:val="18"/>
                <w:szCs w:val="18"/>
              </w:rPr>
              <w:t>0.0594</w:t>
            </w:r>
          </w:p>
        </w:tc>
      </w:tr>
      <w:tr w:rsidR="00AF723B" w14:paraId="6BC75B80"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1CB681CB"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MSN4</w:t>
            </w:r>
          </w:p>
        </w:tc>
        <w:tc>
          <w:tcPr>
            <w:tcW w:w="2080" w:type="dxa"/>
            <w:tcBorders>
              <w:top w:val="nil"/>
              <w:left w:val="nil"/>
              <w:bottom w:val="nil"/>
              <w:right w:val="single" w:sz="4" w:space="0" w:color="auto"/>
            </w:tcBorders>
            <w:shd w:val="clear" w:color="auto" w:fill="auto"/>
            <w:noWrap/>
            <w:vAlign w:val="center"/>
            <w:hideMark/>
          </w:tcPr>
          <w:p w14:paraId="209E1639" w14:textId="77777777" w:rsidR="00AF723B" w:rsidRDefault="00AF723B">
            <w:pPr>
              <w:jc w:val="center"/>
              <w:rPr>
                <w:rFonts w:ascii="Arial" w:hAnsi="Arial" w:cs="Arial"/>
                <w:color w:val="000000"/>
                <w:sz w:val="18"/>
                <w:szCs w:val="18"/>
              </w:rPr>
            </w:pPr>
            <w:r>
              <w:rPr>
                <w:rFonts w:ascii="Arial" w:hAnsi="Arial" w:cs="Arial"/>
                <w:color w:val="000000"/>
                <w:sz w:val="18"/>
                <w:szCs w:val="18"/>
              </w:rPr>
              <w:t>0.1188</w:t>
            </w:r>
          </w:p>
        </w:tc>
      </w:tr>
      <w:tr w:rsidR="00AF723B" w14:paraId="496E1546"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5A0E32B0"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SFP1</w:t>
            </w:r>
          </w:p>
        </w:tc>
        <w:tc>
          <w:tcPr>
            <w:tcW w:w="2080" w:type="dxa"/>
            <w:tcBorders>
              <w:top w:val="nil"/>
              <w:left w:val="nil"/>
              <w:bottom w:val="nil"/>
              <w:right w:val="single" w:sz="4" w:space="0" w:color="auto"/>
            </w:tcBorders>
            <w:shd w:val="clear" w:color="auto" w:fill="auto"/>
            <w:noWrap/>
            <w:vAlign w:val="center"/>
            <w:hideMark/>
          </w:tcPr>
          <w:p w14:paraId="6DBB6712" w14:textId="77777777" w:rsidR="00AF723B" w:rsidRDefault="00AF723B">
            <w:pPr>
              <w:jc w:val="center"/>
              <w:rPr>
                <w:rFonts w:ascii="Arial" w:hAnsi="Arial" w:cs="Arial"/>
                <w:color w:val="000000"/>
                <w:sz w:val="18"/>
                <w:szCs w:val="18"/>
              </w:rPr>
            </w:pPr>
            <w:r>
              <w:rPr>
                <w:rFonts w:ascii="Arial" w:hAnsi="Arial" w:cs="Arial"/>
                <w:color w:val="000000"/>
                <w:sz w:val="18"/>
                <w:szCs w:val="18"/>
              </w:rPr>
              <w:t>0.2697</w:t>
            </w:r>
          </w:p>
        </w:tc>
      </w:tr>
      <w:tr w:rsidR="00AF723B" w14:paraId="2007AD2F"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1F330276"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STB5</w:t>
            </w:r>
          </w:p>
        </w:tc>
        <w:tc>
          <w:tcPr>
            <w:tcW w:w="2080" w:type="dxa"/>
            <w:tcBorders>
              <w:top w:val="nil"/>
              <w:left w:val="nil"/>
              <w:bottom w:val="nil"/>
              <w:right w:val="single" w:sz="4" w:space="0" w:color="auto"/>
            </w:tcBorders>
            <w:shd w:val="clear" w:color="auto" w:fill="auto"/>
            <w:noWrap/>
            <w:vAlign w:val="center"/>
            <w:hideMark/>
          </w:tcPr>
          <w:p w14:paraId="02F22F27" w14:textId="77777777" w:rsidR="00AF723B" w:rsidRDefault="00AF723B">
            <w:pPr>
              <w:jc w:val="center"/>
              <w:rPr>
                <w:rFonts w:ascii="Arial" w:hAnsi="Arial" w:cs="Arial"/>
                <w:color w:val="000000"/>
                <w:sz w:val="18"/>
                <w:szCs w:val="18"/>
              </w:rPr>
            </w:pPr>
            <w:r>
              <w:rPr>
                <w:rFonts w:ascii="Arial" w:hAnsi="Arial" w:cs="Arial"/>
                <w:color w:val="000000"/>
                <w:sz w:val="18"/>
                <w:szCs w:val="18"/>
              </w:rPr>
              <w:t>0.1125</w:t>
            </w:r>
          </w:p>
        </w:tc>
      </w:tr>
      <w:tr w:rsidR="00AF723B" w14:paraId="6B8A7C74"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618B9886"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SWI4</w:t>
            </w:r>
          </w:p>
        </w:tc>
        <w:tc>
          <w:tcPr>
            <w:tcW w:w="2080" w:type="dxa"/>
            <w:tcBorders>
              <w:top w:val="nil"/>
              <w:left w:val="nil"/>
              <w:bottom w:val="nil"/>
              <w:right w:val="single" w:sz="4" w:space="0" w:color="auto"/>
            </w:tcBorders>
            <w:shd w:val="clear" w:color="auto" w:fill="auto"/>
            <w:noWrap/>
            <w:vAlign w:val="center"/>
            <w:hideMark/>
          </w:tcPr>
          <w:p w14:paraId="43674337" w14:textId="77777777" w:rsidR="00AF723B" w:rsidRDefault="00AF723B">
            <w:pPr>
              <w:jc w:val="center"/>
              <w:rPr>
                <w:rFonts w:ascii="Arial" w:hAnsi="Arial" w:cs="Arial"/>
                <w:color w:val="000000"/>
                <w:sz w:val="18"/>
                <w:szCs w:val="18"/>
              </w:rPr>
            </w:pPr>
            <w:r>
              <w:rPr>
                <w:rFonts w:ascii="Arial" w:hAnsi="Arial" w:cs="Arial"/>
                <w:color w:val="000000"/>
                <w:sz w:val="18"/>
                <w:szCs w:val="18"/>
              </w:rPr>
              <w:t>0.1188</w:t>
            </w:r>
          </w:p>
        </w:tc>
      </w:tr>
      <w:tr w:rsidR="00AF723B" w14:paraId="1DCC7A9C"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3AD5686D"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SWI5</w:t>
            </w:r>
          </w:p>
        </w:tc>
        <w:tc>
          <w:tcPr>
            <w:tcW w:w="2080" w:type="dxa"/>
            <w:tcBorders>
              <w:top w:val="nil"/>
              <w:left w:val="nil"/>
              <w:bottom w:val="nil"/>
              <w:right w:val="single" w:sz="4" w:space="0" w:color="auto"/>
            </w:tcBorders>
            <w:shd w:val="clear" w:color="auto" w:fill="auto"/>
            <w:noWrap/>
            <w:vAlign w:val="center"/>
            <w:hideMark/>
          </w:tcPr>
          <w:p w14:paraId="2813E1DC" w14:textId="77777777" w:rsidR="00AF723B" w:rsidRDefault="00AF723B">
            <w:pPr>
              <w:jc w:val="center"/>
              <w:rPr>
                <w:rFonts w:ascii="Arial" w:hAnsi="Arial" w:cs="Arial"/>
                <w:color w:val="000000"/>
                <w:sz w:val="18"/>
                <w:szCs w:val="18"/>
              </w:rPr>
            </w:pPr>
            <w:r>
              <w:rPr>
                <w:rFonts w:ascii="Arial" w:hAnsi="Arial" w:cs="Arial"/>
                <w:color w:val="000000"/>
                <w:sz w:val="18"/>
                <w:szCs w:val="18"/>
              </w:rPr>
              <w:t>0.2853</w:t>
            </w:r>
          </w:p>
        </w:tc>
      </w:tr>
      <w:tr w:rsidR="00AF723B" w14:paraId="123D16DE" w14:textId="77777777" w:rsidTr="00AF723B">
        <w:trPr>
          <w:trHeight w:val="240"/>
        </w:trPr>
        <w:tc>
          <w:tcPr>
            <w:tcW w:w="1480" w:type="dxa"/>
            <w:tcBorders>
              <w:top w:val="nil"/>
              <w:left w:val="single" w:sz="4" w:space="0" w:color="auto"/>
              <w:bottom w:val="nil"/>
              <w:right w:val="nil"/>
            </w:tcBorders>
            <w:shd w:val="clear" w:color="auto" w:fill="auto"/>
            <w:noWrap/>
            <w:vAlign w:val="center"/>
            <w:hideMark/>
          </w:tcPr>
          <w:p w14:paraId="4888634D"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YHP1</w:t>
            </w:r>
          </w:p>
        </w:tc>
        <w:tc>
          <w:tcPr>
            <w:tcW w:w="2080" w:type="dxa"/>
            <w:tcBorders>
              <w:top w:val="nil"/>
              <w:left w:val="nil"/>
              <w:bottom w:val="nil"/>
              <w:right w:val="single" w:sz="4" w:space="0" w:color="auto"/>
            </w:tcBorders>
            <w:shd w:val="clear" w:color="auto" w:fill="auto"/>
            <w:noWrap/>
            <w:vAlign w:val="center"/>
            <w:hideMark/>
          </w:tcPr>
          <w:p w14:paraId="33565664" w14:textId="77777777" w:rsidR="00AF723B" w:rsidRDefault="00AF723B">
            <w:pPr>
              <w:jc w:val="center"/>
              <w:rPr>
                <w:rFonts w:ascii="Arial" w:hAnsi="Arial" w:cs="Arial"/>
                <w:color w:val="000000"/>
                <w:sz w:val="18"/>
                <w:szCs w:val="18"/>
              </w:rPr>
            </w:pPr>
            <w:r>
              <w:rPr>
                <w:rFonts w:ascii="Arial" w:hAnsi="Arial" w:cs="Arial"/>
                <w:color w:val="000000"/>
                <w:sz w:val="18"/>
                <w:szCs w:val="18"/>
              </w:rPr>
              <w:t>0.3437</w:t>
            </w:r>
          </w:p>
        </w:tc>
      </w:tr>
      <w:tr w:rsidR="00AF723B" w14:paraId="034C7FBE" w14:textId="77777777" w:rsidTr="00AF723B">
        <w:trPr>
          <w:trHeight w:val="240"/>
        </w:trPr>
        <w:tc>
          <w:tcPr>
            <w:tcW w:w="1480" w:type="dxa"/>
            <w:tcBorders>
              <w:top w:val="nil"/>
              <w:left w:val="single" w:sz="4" w:space="0" w:color="auto"/>
              <w:bottom w:val="single" w:sz="4" w:space="0" w:color="auto"/>
              <w:right w:val="nil"/>
            </w:tcBorders>
            <w:shd w:val="clear" w:color="auto" w:fill="auto"/>
            <w:noWrap/>
            <w:vAlign w:val="center"/>
            <w:hideMark/>
          </w:tcPr>
          <w:p w14:paraId="4CA302A3" w14:textId="77777777" w:rsidR="00AF723B" w:rsidRDefault="00AF723B">
            <w:pPr>
              <w:jc w:val="center"/>
              <w:rPr>
                <w:rFonts w:ascii="Arial" w:hAnsi="Arial" w:cs="Arial"/>
                <w:i/>
                <w:iCs/>
                <w:color w:val="000000"/>
                <w:sz w:val="18"/>
                <w:szCs w:val="18"/>
              </w:rPr>
            </w:pPr>
            <w:r>
              <w:rPr>
                <w:rFonts w:ascii="Arial" w:hAnsi="Arial" w:cs="Arial"/>
                <w:i/>
                <w:iCs/>
                <w:color w:val="000000"/>
                <w:sz w:val="18"/>
                <w:szCs w:val="18"/>
              </w:rPr>
              <w:t>YOX1</w:t>
            </w:r>
          </w:p>
        </w:tc>
        <w:tc>
          <w:tcPr>
            <w:tcW w:w="2080" w:type="dxa"/>
            <w:tcBorders>
              <w:top w:val="nil"/>
              <w:left w:val="nil"/>
              <w:bottom w:val="single" w:sz="4" w:space="0" w:color="auto"/>
              <w:right w:val="single" w:sz="4" w:space="0" w:color="auto"/>
            </w:tcBorders>
            <w:shd w:val="clear" w:color="auto" w:fill="auto"/>
            <w:noWrap/>
            <w:vAlign w:val="center"/>
            <w:hideMark/>
          </w:tcPr>
          <w:p w14:paraId="24A905B4" w14:textId="77777777" w:rsidR="00AF723B" w:rsidRDefault="00AF723B">
            <w:pPr>
              <w:jc w:val="center"/>
              <w:rPr>
                <w:rFonts w:ascii="Arial" w:hAnsi="Arial" w:cs="Arial"/>
                <w:color w:val="000000"/>
                <w:sz w:val="18"/>
                <w:szCs w:val="18"/>
              </w:rPr>
            </w:pPr>
            <w:r>
              <w:rPr>
                <w:rFonts w:ascii="Arial" w:hAnsi="Arial" w:cs="Arial"/>
                <w:color w:val="000000"/>
                <w:sz w:val="18"/>
                <w:szCs w:val="18"/>
              </w:rPr>
              <w:t>0.2907</w:t>
            </w:r>
          </w:p>
        </w:tc>
      </w:tr>
    </w:tbl>
    <w:p w14:paraId="32AA526A" w14:textId="03E8C06C" w:rsidR="00FD5B09" w:rsidRDefault="00FD5B09" w:rsidP="00C6710F">
      <w:pPr>
        <w:spacing w:line="480" w:lineRule="auto"/>
        <w:outlineLvl w:val="0"/>
        <w:rPr>
          <w:b/>
        </w:rPr>
      </w:pPr>
    </w:p>
    <w:p w14:paraId="4953A68A" w14:textId="777A876D" w:rsidR="00733113" w:rsidRPr="00F92EB0" w:rsidRDefault="00614FFA" w:rsidP="00C6710F">
      <w:pPr>
        <w:spacing w:line="480" w:lineRule="auto"/>
        <w:outlineLvl w:val="0"/>
        <w:rPr>
          <w:b/>
        </w:rPr>
      </w:pPr>
      <w:r>
        <w:rPr>
          <w:b/>
        </w:rPr>
        <w:t>DISCUSSION</w:t>
      </w:r>
      <w:r w:rsidR="00847457" w:rsidRPr="00F92EB0">
        <w:rPr>
          <w:b/>
        </w:rPr>
        <w:t>:</w:t>
      </w:r>
    </w:p>
    <w:p w14:paraId="376C7013" w14:textId="2868879A" w:rsidR="00021582" w:rsidRDefault="00211EAA" w:rsidP="00021582">
      <w:pPr>
        <w:spacing w:line="480" w:lineRule="auto"/>
      </w:pPr>
      <w:r w:rsidRPr="00F92EB0">
        <w:t xml:space="preserve">We have demonstrated the use of GRNmap to </w:t>
      </w:r>
      <w:r w:rsidR="0015454C" w:rsidRPr="00F92EB0">
        <w:t>model the dynamics</w:t>
      </w:r>
      <w:r w:rsidRPr="00F92EB0">
        <w:t xml:space="preserve"> </w:t>
      </w:r>
      <w:r w:rsidR="0015454C" w:rsidRPr="00F92EB0">
        <w:t>of</w:t>
      </w:r>
      <w:r w:rsidRPr="00F92EB0">
        <w:t xml:space="preserve"> a family of six </w:t>
      </w:r>
      <w:r w:rsidR="000B4C5B">
        <w:t>database-derived</w:t>
      </w:r>
      <w:r w:rsidRPr="00F92EB0">
        <w:t xml:space="preserve"> </w:t>
      </w:r>
      <w:r w:rsidR="0015454C" w:rsidRPr="00F92EB0">
        <w:t xml:space="preserve">gene regulatory networks </w:t>
      </w:r>
      <w:r w:rsidR="00683D26" w:rsidRPr="00F92EB0">
        <w:t>controlling</w:t>
      </w:r>
      <w:r w:rsidR="0015454C" w:rsidRPr="00F92EB0">
        <w:t xml:space="preserve"> </w:t>
      </w:r>
      <w:r w:rsidRPr="00F92EB0">
        <w:t xml:space="preserve">the early response to cold shock in </w:t>
      </w:r>
      <w:r w:rsidRPr="00F92EB0">
        <w:rPr>
          <w:i/>
        </w:rPr>
        <w:t>Saccharomyces cerevisiae</w:t>
      </w:r>
      <w:r w:rsidR="0015454C" w:rsidRPr="00F92EB0">
        <w:t>.</w:t>
      </w:r>
      <w:r w:rsidR="000B4C5B">
        <w:t xml:space="preserve"> Microarray data from cold shock experiments performed in wild-type yeast and in five transcription factor deletion strains at 13</w:t>
      </w:r>
      <w:r w:rsidR="000B4C5B">
        <w:sym w:font="Symbol" w:char="F0B0"/>
      </w:r>
      <w:r w:rsidR="000B4C5B">
        <w:t>C was obtained, and lists of genes that exhibited significant log</w:t>
      </w:r>
      <w:r w:rsidR="000B4C5B">
        <w:rPr>
          <w:vertAlign w:val="subscript"/>
        </w:rPr>
        <w:t>2</w:t>
      </w:r>
      <w:r w:rsidR="000B4C5B">
        <w:t xml:space="preserve"> expression changes in each experiment were determined to allow for derivation of the networks. The six networks, db1-db6, were constructed by identifying transcription factors (TFs) that had their targets enriched in these lists using the YEASTRACT database and then connecting the TFs into GRNs. Db1-db6 ranged in size from 14-17 genes and 25-35 edges. </w:t>
      </w:r>
      <w:r w:rsidR="000B4C5B">
        <w:lastRenderedPageBreak/>
        <w:t>Following initial GRNmap modeling, L-curve analyse</w:t>
      </w:r>
      <w:r w:rsidR="000B4C5B" w:rsidRPr="00F92EB0">
        <w:t xml:space="preserve">s </w:t>
      </w:r>
      <w:r w:rsidR="000B4C5B">
        <w:t xml:space="preserve">were used to determine that efficient regularization was achieved at </w:t>
      </w:r>
      <w:r w:rsidR="000B4C5B">
        <w:rPr>
          <w:lang w:val="el-GR"/>
        </w:rPr>
        <w:t>α</w:t>
      </w:r>
      <w:r w:rsidR="000B4C5B">
        <w:t>=0.002 for these medium-scale GRNs. Using this value of alpha, GRNmap was successfully used to estimate network parameters for db1-db6 by fitting differential equation models to the experimental log</w:t>
      </w:r>
      <w:r w:rsidR="000B4C5B">
        <w:rPr>
          <w:vertAlign w:val="subscript"/>
        </w:rPr>
        <w:t>2</w:t>
      </w:r>
      <w:r w:rsidR="000B4C5B">
        <w:t xml:space="preserve"> expression</w:t>
      </w:r>
      <w:r w:rsidR="0015454C" w:rsidRPr="00F92EB0">
        <w:t xml:space="preserve"> data using a pe</w:t>
      </w:r>
      <w:r w:rsidR="000B4C5B">
        <w:t xml:space="preserve">nalized least squares approach. In addition, thirty random networks with the same genes as db5 but with randomized edges were modeled in GRNmap. In general, the database-derived </w:t>
      </w:r>
      <w:r w:rsidR="00683D26" w:rsidRPr="00F92EB0">
        <w:t xml:space="preserve">network outperformed </w:t>
      </w:r>
      <w:r w:rsidR="000B4C5B">
        <w:t>the</w:t>
      </w:r>
      <w:r w:rsidR="00FD3316">
        <w:t xml:space="preserve"> </w:t>
      </w:r>
      <w:r w:rsidR="000B4C5B">
        <w:t xml:space="preserve">random networks, validating our </w:t>
      </w:r>
      <w:r w:rsidR="00DA74AB">
        <w:t>experimental approach.</w:t>
      </w:r>
    </w:p>
    <w:p w14:paraId="5A72DFF9" w14:textId="6BCED98D" w:rsidR="00021582" w:rsidRDefault="004B3DC6" w:rsidP="00021582">
      <w:pPr>
        <w:spacing w:line="480" w:lineRule="auto"/>
        <w:ind w:firstLine="720"/>
      </w:pPr>
      <w:r w:rsidRPr="00F92EB0">
        <w:t xml:space="preserve">Comparative analysis of db1-db6 allowed for the </w:t>
      </w:r>
      <w:r w:rsidR="00E22CDA" w:rsidRPr="00F92EB0">
        <w:t>identification</w:t>
      </w:r>
      <w:r w:rsidRPr="00F92EB0">
        <w:t xml:space="preserve"> of TFs and </w:t>
      </w:r>
      <w:r w:rsidR="00E22CDA" w:rsidRPr="00F92EB0">
        <w:t>inference of</w:t>
      </w:r>
      <w:r w:rsidRPr="00F92EB0">
        <w:t xml:space="preserve"> </w:t>
      </w:r>
      <w:r w:rsidR="00E22CDA" w:rsidRPr="00F92EB0">
        <w:t>network</w:t>
      </w:r>
      <w:r w:rsidRPr="00F92EB0">
        <w:t xml:space="preserve"> properties</w:t>
      </w:r>
      <w:r w:rsidR="00E22CDA" w:rsidRPr="00F92EB0">
        <w:t xml:space="preserve"> </w:t>
      </w:r>
      <w:r w:rsidR="00FD3316">
        <w:t xml:space="preserve">important for </w:t>
      </w:r>
      <w:r w:rsidR="00E22CDA" w:rsidRPr="00F92EB0">
        <w:t>regulating</w:t>
      </w:r>
      <w:r w:rsidRPr="00F92EB0">
        <w:t xml:space="preserve"> the e</w:t>
      </w:r>
      <w:r w:rsidR="00E22CDA" w:rsidRPr="00F92EB0">
        <w:t>arly response to low temperatures</w:t>
      </w:r>
      <w:r w:rsidRPr="00F92EB0">
        <w:t xml:space="preserve"> in yeast</w:t>
      </w:r>
      <w:r w:rsidR="00E22CDA" w:rsidRPr="00F92EB0">
        <w:t xml:space="preserve">. </w:t>
      </w:r>
      <w:r w:rsidR="00CF72A8" w:rsidRPr="00F92EB0">
        <w:t xml:space="preserve">The most prominent conserved element </w:t>
      </w:r>
      <w:r w:rsidR="00E22CDA" w:rsidRPr="00F92EB0">
        <w:t xml:space="preserve">of the database-derived networks </w:t>
      </w:r>
      <w:r w:rsidR="00CF72A8" w:rsidRPr="00F92EB0">
        <w:t>was</w:t>
      </w:r>
      <w:r w:rsidR="00E22CDA" w:rsidRPr="00F92EB0">
        <w:t xml:space="preserve"> initial activation of </w:t>
      </w:r>
      <w:r w:rsidR="00607ACC">
        <w:t xml:space="preserve">the genes </w:t>
      </w:r>
      <w:r w:rsidR="00607ACC" w:rsidRPr="00607ACC">
        <w:rPr>
          <w:i/>
        </w:rPr>
        <w:t>CIN</w:t>
      </w:r>
      <w:r w:rsidR="009B1833" w:rsidRPr="00607ACC">
        <w:rPr>
          <w:i/>
        </w:rPr>
        <w:t>5</w:t>
      </w:r>
      <w:r w:rsidR="00E22CDA" w:rsidRPr="00F92EB0">
        <w:t xml:space="preserve">, </w:t>
      </w:r>
      <w:r w:rsidR="00607ACC" w:rsidRPr="00607ACC">
        <w:rPr>
          <w:i/>
        </w:rPr>
        <w:t>MSN2</w:t>
      </w:r>
      <w:r w:rsidR="00E22CDA" w:rsidRPr="00F92EB0">
        <w:t xml:space="preserve">, and </w:t>
      </w:r>
      <w:r w:rsidR="00607ACC" w:rsidRPr="00607ACC">
        <w:rPr>
          <w:i/>
        </w:rPr>
        <w:t>YOX1</w:t>
      </w:r>
      <w:r w:rsidR="00E22CDA" w:rsidRPr="00F92EB0">
        <w:t xml:space="preserve"> by </w:t>
      </w:r>
      <w:r w:rsidR="009B1833">
        <w:t>Hmo1</w:t>
      </w:r>
      <w:r w:rsidR="00E22CDA" w:rsidRPr="00F92EB0">
        <w:t>, which further activates itself while receiving no other inputs in mos</w:t>
      </w:r>
      <w:r w:rsidR="00020A08" w:rsidRPr="00F92EB0">
        <w:t>t networks</w:t>
      </w:r>
      <w:r w:rsidR="001D78C7" w:rsidRPr="00F92EB0">
        <w:t xml:space="preserve"> (Figure 6)</w:t>
      </w:r>
      <w:r w:rsidR="00020A08" w:rsidRPr="00F92EB0">
        <w:t xml:space="preserve">. In the cell, </w:t>
      </w:r>
      <w:r w:rsidR="009B1833">
        <w:t>Hmo1</w:t>
      </w:r>
      <w:r w:rsidR="00020A08" w:rsidRPr="00F92EB0">
        <w:t xml:space="preserve"> activity is necessary for TORC1-dependent regulation of ribosome biogenesis </w:t>
      </w:r>
      <w:r w:rsidR="00020A08" w:rsidRPr="00F92EB0">
        <w:rPr>
          <w:color w:val="222222"/>
          <w:shd w:val="clear" w:color="auto" w:fill="FFFFFF"/>
        </w:rPr>
        <w:t>(Berger et al., 2007; Xiao and Grove, 2009)</w:t>
      </w:r>
      <w:r w:rsidR="00CF72A8" w:rsidRPr="00F92EB0">
        <w:rPr>
          <w:color w:val="222222"/>
          <w:shd w:val="clear" w:color="auto" w:fill="FFFFFF"/>
        </w:rPr>
        <w:t>. Due to mRNA and ribo</w:t>
      </w:r>
      <w:r w:rsidR="00FD3316">
        <w:rPr>
          <w:color w:val="222222"/>
          <w:shd w:val="clear" w:color="auto" w:fill="FFFFFF"/>
        </w:rPr>
        <w:t xml:space="preserve">some </w:t>
      </w:r>
      <w:r w:rsidR="004D6326" w:rsidRPr="00F92EB0">
        <w:rPr>
          <w:color w:val="222222"/>
          <w:shd w:val="clear" w:color="auto" w:fill="FFFFFF"/>
        </w:rPr>
        <w:t xml:space="preserve">stability at low temperatures, </w:t>
      </w:r>
      <w:r w:rsidR="00CF72A8" w:rsidRPr="00F92EB0">
        <w:rPr>
          <w:color w:val="222222"/>
          <w:shd w:val="clear" w:color="auto" w:fill="FFFFFF"/>
        </w:rPr>
        <w:t xml:space="preserve">there is an immediate need for </w:t>
      </w:r>
      <w:r w:rsidR="00CF72A8" w:rsidRPr="00F92EB0">
        <w:rPr>
          <w:i/>
          <w:color w:val="222222"/>
          <w:shd w:val="clear" w:color="auto" w:fill="FFFFFF"/>
        </w:rPr>
        <w:t>de novo</w:t>
      </w:r>
      <w:r w:rsidR="00CF72A8" w:rsidRPr="00F92EB0">
        <w:rPr>
          <w:color w:val="222222"/>
          <w:shd w:val="clear" w:color="auto" w:fill="FFFFFF"/>
        </w:rPr>
        <w:t xml:space="preserve"> ribosome synthesis during cold shock, which </w:t>
      </w:r>
      <w:r w:rsidR="00FD3316">
        <w:rPr>
          <w:color w:val="222222"/>
          <w:shd w:val="clear" w:color="auto" w:fill="FFFFFF"/>
        </w:rPr>
        <w:t>explains</w:t>
      </w:r>
      <w:r w:rsidR="00CF72A8" w:rsidRPr="00F92EB0">
        <w:rPr>
          <w:color w:val="222222"/>
          <w:shd w:val="clear" w:color="auto" w:fill="FFFFFF"/>
        </w:rPr>
        <w:t xml:space="preserve"> the initial activating role </w:t>
      </w:r>
      <w:r w:rsidR="00381303">
        <w:rPr>
          <w:color w:val="222222"/>
          <w:shd w:val="clear" w:color="auto" w:fill="FFFFFF"/>
        </w:rPr>
        <w:t>of</w:t>
      </w:r>
      <w:r w:rsidR="00CF72A8" w:rsidRPr="00F92EB0">
        <w:rPr>
          <w:color w:val="222222"/>
          <w:shd w:val="clear" w:color="auto" w:fill="FFFFFF"/>
        </w:rPr>
        <w:t xml:space="preserve"> </w:t>
      </w:r>
      <w:r w:rsidR="00381303">
        <w:rPr>
          <w:i/>
          <w:color w:val="222222"/>
          <w:shd w:val="clear" w:color="auto" w:fill="FFFFFF"/>
        </w:rPr>
        <w:t>HMO1</w:t>
      </w:r>
      <w:r w:rsidR="00CF72A8" w:rsidRPr="00F92EB0">
        <w:rPr>
          <w:color w:val="222222"/>
          <w:shd w:val="clear" w:color="auto" w:fill="FFFFFF"/>
        </w:rPr>
        <w:t xml:space="preserve"> in the database-derived GRNs (Al-Fageeh and Smales, 2006; Aguilera et al., 2007). Further lines of evidence supporting the role of </w:t>
      </w:r>
      <w:r w:rsidR="00381303" w:rsidRPr="00381303">
        <w:rPr>
          <w:i/>
          <w:color w:val="222222"/>
          <w:shd w:val="clear" w:color="auto" w:fill="FFFFFF"/>
        </w:rPr>
        <w:t>HMO1</w:t>
      </w:r>
      <w:r w:rsidR="00CF72A8" w:rsidRPr="00F92EB0">
        <w:rPr>
          <w:color w:val="222222"/>
          <w:shd w:val="clear" w:color="auto" w:fill="FFFFFF"/>
        </w:rPr>
        <w:t xml:space="preserve"> in this network include the </w:t>
      </w:r>
      <w:r w:rsidR="001D78C7" w:rsidRPr="00F92EB0">
        <w:rPr>
          <w:color w:val="222222"/>
          <w:shd w:val="clear" w:color="auto" w:fill="FFFFFF"/>
        </w:rPr>
        <w:t>observations</w:t>
      </w:r>
      <w:r w:rsidR="00CF72A8" w:rsidRPr="00F92EB0">
        <w:rPr>
          <w:color w:val="222222"/>
          <w:shd w:val="clear" w:color="auto" w:fill="FFFFFF"/>
        </w:rPr>
        <w:t xml:space="preserve"> that </w:t>
      </w:r>
      <w:r w:rsidR="00CF72A8" w:rsidRPr="00DB5650">
        <w:rPr>
          <w:i/>
          <w:color w:val="222222"/>
          <w:shd w:val="clear" w:color="auto" w:fill="FFFFFF"/>
        </w:rPr>
        <w:t>∆hmo1</w:t>
      </w:r>
      <w:r w:rsidR="00CF72A8" w:rsidRPr="00F92EB0">
        <w:rPr>
          <w:color w:val="222222"/>
          <w:shd w:val="clear" w:color="auto" w:fill="FFFFFF"/>
        </w:rPr>
        <w:t xml:space="preserve"> mutants ar</w:t>
      </w:r>
      <w:r w:rsidR="00FD3316">
        <w:rPr>
          <w:color w:val="222222"/>
          <w:shd w:val="clear" w:color="auto" w:fill="FFFFFF"/>
        </w:rPr>
        <w:t>e severely growth-impaired at 13</w:t>
      </w:r>
      <w:r w:rsidR="00CF72A8" w:rsidRPr="00F92EB0">
        <w:rPr>
          <w:color w:val="222222"/>
          <w:shd w:val="clear" w:color="auto" w:fill="FFFFFF"/>
        </w:rPr>
        <w:sym w:font="Symbol" w:char="F0B0"/>
      </w:r>
      <w:r w:rsidR="00CF72A8" w:rsidRPr="00F92EB0">
        <w:rPr>
          <w:color w:val="222222"/>
          <w:shd w:val="clear" w:color="auto" w:fill="FFFFFF"/>
        </w:rPr>
        <w:t xml:space="preserve">C </w:t>
      </w:r>
      <w:r w:rsidR="00FD3316">
        <w:rPr>
          <w:color w:val="222222"/>
          <w:shd w:val="clear" w:color="auto" w:fill="FFFFFF"/>
        </w:rPr>
        <w:t>(Dahlquist Lab, unpublished</w:t>
      </w:r>
      <w:r w:rsidR="006F5B96">
        <w:rPr>
          <w:color w:val="222222"/>
          <w:shd w:val="clear" w:color="auto" w:fill="FFFFFF"/>
        </w:rPr>
        <w:t xml:space="preserve"> data</w:t>
      </w:r>
      <w:r w:rsidR="00FD3316">
        <w:rPr>
          <w:color w:val="222222"/>
          <w:shd w:val="clear" w:color="auto" w:fill="FFFFFF"/>
        </w:rPr>
        <w:t>)</w:t>
      </w:r>
      <w:r w:rsidR="006F5B96">
        <w:rPr>
          <w:color w:val="222222"/>
          <w:shd w:val="clear" w:color="auto" w:fill="FFFFFF"/>
        </w:rPr>
        <w:t>, that ∆</w:t>
      </w:r>
      <w:r w:rsidR="006F5B96">
        <w:rPr>
          <w:i/>
          <w:color w:val="222222"/>
          <w:shd w:val="clear" w:color="auto" w:fill="FFFFFF"/>
        </w:rPr>
        <w:t xml:space="preserve">hmo1 </w:t>
      </w:r>
      <w:r w:rsidR="006F5B96">
        <w:rPr>
          <w:color w:val="222222"/>
          <w:shd w:val="clear" w:color="auto" w:fill="FFFFFF"/>
        </w:rPr>
        <w:t>mutants are highly s</w:t>
      </w:r>
      <w:r w:rsidR="001D78C7" w:rsidRPr="00F92EB0">
        <w:rPr>
          <w:color w:val="222222"/>
          <w:shd w:val="clear" w:color="auto" w:fill="FFFFFF"/>
        </w:rPr>
        <w:t>usceptible to</w:t>
      </w:r>
      <w:r w:rsidR="000D6BB9">
        <w:rPr>
          <w:color w:val="222222"/>
          <w:shd w:val="clear" w:color="auto" w:fill="FFFFFF"/>
        </w:rPr>
        <w:t xml:space="preserve"> inviability due to</w:t>
      </w:r>
      <w:r w:rsidR="001D78C7" w:rsidRPr="00F92EB0">
        <w:rPr>
          <w:color w:val="222222"/>
          <w:shd w:val="clear" w:color="auto" w:fill="FFFFFF"/>
        </w:rPr>
        <w:t xml:space="preserve"> freeze-thaw cycles </w:t>
      </w:r>
      <w:r w:rsidR="00CF72A8" w:rsidRPr="00F92EB0">
        <w:rPr>
          <w:color w:val="222222"/>
          <w:shd w:val="clear" w:color="auto" w:fill="FFFFFF"/>
        </w:rPr>
        <w:t>(Kasahara et al., 2008</w:t>
      </w:r>
      <w:r w:rsidR="001D78C7" w:rsidRPr="00F92EB0">
        <w:rPr>
          <w:color w:val="222222"/>
          <w:shd w:val="clear" w:color="auto" w:fill="FFFFFF"/>
        </w:rPr>
        <w:t>; Ando et al., 2006</w:t>
      </w:r>
      <w:r w:rsidR="00CF72A8" w:rsidRPr="00F92EB0">
        <w:rPr>
          <w:color w:val="222222"/>
          <w:shd w:val="clear" w:color="auto" w:fill="FFFFFF"/>
        </w:rPr>
        <w:t>)</w:t>
      </w:r>
      <w:r w:rsidR="000D6BB9">
        <w:rPr>
          <w:color w:val="222222"/>
          <w:shd w:val="clear" w:color="auto" w:fill="FFFFFF"/>
        </w:rPr>
        <w:t xml:space="preserve">, </w:t>
      </w:r>
      <w:r w:rsidR="001D78C7" w:rsidRPr="00F92EB0">
        <w:rPr>
          <w:color w:val="222222"/>
          <w:shd w:val="clear" w:color="auto" w:fill="FFFFFF"/>
        </w:rPr>
        <w:t xml:space="preserve">and that </w:t>
      </w:r>
      <w:r w:rsidR="009B1833">
        <w:rPr>
          <w:color w:val="222222"/>
          <w:shd w:val="clear" w:color="auto" w:fill="FFFFFF"/>
        </w:rPr>
        <w:t>Hmo1</w:t>
      </w:r>
      <w:r w:rsidR="001D78C7" w:rsidRPr="00F92EB0">
        <w:rPr>
          <w:color w:val="222222"/>
          <w:shd w:val="clear" w:color="auto" w:fill="FFFFFF"/>
        </w:rPr>
        <w:t xml:space="preserve"> </w:t>
      </w:r>
      <w:r w:rsidR="00381303">
        <w:rPr>
          <w:color w:val="222222"/>
          <w:shd w:val="clear" w:color="auto" w:fill="FFFFFF"/>
        </w:rPr>
        <w:t xml:space="preserve">expression </w:t>
      </w:r>
      <w:r w:rsidR="001D78C7" w:rsidRPr="00F92EB0">
        <w:rPr>
          <w:color w:val="222222"/>
          <w:shd w:val="clear" w:color="auto" w:fill="FFFFFF"/>
        </w:rPr>
        <w:t xml:space="preserve">may confer environmental stress resistance through functioning as a linker histone </w:t>
      </w:r>
      <w:r w:rsidR="001D78C7" w:rsidRPr="00F92EB0">
        <w:rPr>
          <w:rFonts w:eastAsia="Calibri"/>
          <w:color w:val="222222"/>
          <w:shd w:val="clear" w:color="auto" w:fill="FFFFFF"/>
        </w:rPr>
        <w:t>(Panday and Grove, 2016).</w:t>
      </w:r>
    </w:p>
    <w:p w14:paraId="572064EA" w14:textId="7130A181" w:rsidR="00021582" w:rsidRDefault="000D6BB9" w:rsidP="00021582">
      <w:pPr>
        <w:spacing w:line="480" w:lineRule="auto"/>
        <w:ind w:firstLine="720"/>
      </w:pPr>
      <w:r>
        <w:t>D</w:t>
      </w:r>
      <w:r w:rsidR="001D78C7" w:rsidRPr="00F92EB0">
        <w:t>b1-db6 consistently feature</w:t>
      </w:r>
      <w:r w:rsidR="00D81B11" w:rsidRPr="00F92EB0">
        <w:t>d</w:t>
      </w:r>
      <w:r w:rsidR="001D78C7" w:rsidRPr="00F92EB0">
        <w:t xml:space="preserve"> induction of </w:t>
      </w:r>
      <w:r w:rsidR="009B1833">
        <w:t>Msn2</w:t>
      </w:r>
      <w:r w:rsidR="001D78C7" w:rsidRPr="00F92EB0">
        <w:t xml:space="preserve">, a key regulator of the </w:t>
      </w:r>
      <w:r>
        <w:t xml:space="preserve">general </w:t>
      </w:r>
      <w:r w:rsidR="001D78C7" w:rsidRPr="00F92EB0">
        <w:t>environmental stress response (ESR</w:t>
      </w:r>
      <w:r>
        <w:t>) described by Gasch et al. (</w:t>
      </w:r>
      <w:r w:rsidR="001D78C7" w:rsidRPr="00F92EB0">
        <w:t xml:space="preserve">2000). </w:t>
      </w:r>
      <w:r>
        <w:t xml:space="preserve">In the cell, Msn2 </w:t>
      </w:r>
      <w:r w:rsidR="00381303">
        <w:t xml:space="preserve">aids in </w:t>
      </w:r>
      <w:r w:rsidR="00381303">
        <w:lastRenderedPageBreak/>
        <w:t>the induction of the ESR</w:t>
      </w:r>
      <w:r>
        <w:t xml:space="preserve"> through recognizing </w:t>
      </w:r>
      <w:r w:rsidRPr="00F92EB0">
        <w:t>the stress response element promot</w:t>
      </w:r>
      <w:r>
        <w:t xml:space="preserve">or sequence </w:t>
      </w:r>
      <w:r w:rsidRPr="00F92EB0">
        <w:t>(Martinez-Pastor et al., 1996)</w:t>
      </w:r>
      <w:r>
        <w:t xml:space="preserve">. In the database-derived networks, Hmo1 induces expression of </w:t>
      </w:r>
      <w:r w:rsidR="00381303" w:rsidRPr="00381303">
        <w:rPr>
          <w:i/>
        </w:rPr>
        <w:t>MSN2</w:t>
      </w:r>
      <w:r w:rsidR="004A6774" w:rsidRPr="00F92EB0">
        <w:t xml:space="preserve"> and</w:t>
      </w:r>
      <w:r>
        <w:t xml:space="preserve"> its paralog</w:t>
      </w:r>
      <w:r w:rsidR="004A6774" w:rsidRPr="00F92EB0">
        <w:t xml:space="preserve"> </w:t>
      </w:r>
      <w:r w:rsidR="00381303" w:rsidRPr="00381303">
        <w:rPr>
          <w:i/>
        </w:rPr>
        <w:t>MSN4</w:t>
      </w:r>
      <w:r>
        <w:t xml:space="preserve">. </w:t>
      </w:r>
      <w:r w:rsidR="00381303" w:rsidRPr="00381303">
        <w:rPr>
          <w:i/>
        </w:rPr>
        <w:t>MSN2</w:t>
      </w:r>
      <w:r w:rsidR="004A6774" w:rsidRPr="00F92EB0">
        <w:t xml:space="preserve"> </w:t>
      </w:r>
      <w:r>
        <w:t>itself</w:t>
      </w:r>
      <w:r w:rsidR="004A6774" w:rsidRPr="00F92EB0">
        <w:t xml:space="preserve"> exhibits a high out-degree of between 6 and 9</w:t>
      </w:r>
      <w:r w:rsidR="008B3E04" w:rsidRPr="00F92EB0">
        <w:t xml:space="preserve"> in the GRNs</w:t>
      </w:r>
      <w:r w:rsidR="004A6774" w:rsidRPr="00F92EB0">
        <w:t xml:space="preserve">, </w:t>
      </w:r>
      <w:r w:rsidR="007D7CA2" w:rsidRPr="00F92EB0">
        <w:t>forming</w:t>
      </w:r>
      <w:r w:rsidR="004A6774" w:rsidRPr="00F92EB0">
        <w:t xml:space="preserve"> feedforward loops (FFLs) </w:t>
      </w:r>
      <w:r w:rsidR="00A37524" w:rsidRPr="00F92EB0">
        <w:t xml:space="preserve">with </w:t>
      </w:r>
      <w:r w:rsidR="00381303" w:rsidRPr="00381303">
        <w:rPr>
          <w:i/>
        </w:rPr>
        <w:t>HMO1</w:t>
      </w:r>
      <w:r w:rsidR="00A37524" w:rsidRPr="00F92EB0">
        <w:t xml:space="preserve"> </w:t>
      </w:r>
      <w:r w:rsidR="004A6774" w:rsidRPr="00F92EB0">
        <w:t xml:space="preserve">that terminate on </w:t>
      </w:r>
      <w:r w:rsidR="00381303" w:rsidRPr="00381303">
        <w:rPr>
          <w:i/>
        </w:rPr>
        <w:t>CIN5</w:t>
      </w:r>
      <w:r w:rsidR="004A6774" w:rsidRPr="00F92EB0">
        <w:t xml:space="preserve">, </w:t>
      </w:r>
      <w:r w:rsidR="00381303" w:rsidRPr="00381303">
        <w:rPr>
          <w:i/>
        </w:rPr>
        <w:t>YOX1</w:t>
      </w:r>
      <w:r w:rsidR="004A6774" w:rsidRPr="00F92EB0">
        <w:t xml:space="preserve">, and </w:t>
      </w:r>
      <w:r w:rsidR="00381303" w:rsidRPr="00381303">
        <w:rPr>
          <w:i/>
        </w:rPr>
        <w:t>HAP4</w:t>
      </w:r>
      <w:r w:rsidR="004A6774" w:rsidRPr="00F92EB0">
        <w:t xml:space="preserve"> while also initiating symmetrical FFLs </w:t>
      </w:r>
      <w:r w:rsidR="007D7CA2" w:rsidRPr="00F92EB0">
        <w:t>with</w:t>
      </w:r>
      <w:r w:rsidR="004A6774" w:rsidRPr="00F92EB0">
        <w:t xml:space="preserve"> </w:t>
      </w:r>
      <w:r w:rsidR="00381303" w:rsidRPr="00381303">
        <w:rPr>
          <w:i/>
        </w:rPr>
        <w:t>SWI4</w:t>
      </w:r>
      <w:r w:rsidR="004A6774" w:rsidRPr="00F92EB0">
        <w:t xml:space="preserve"> </w:t>
      </w:r>
      <w:r w:rsidR="00A37524" w:rsidRPr="00F92EB0">
        <w:t>that</w:t>
      </w:r>
      <w:r w:rsidR="004A6774" w:rsidRPr="00F92EB0">
        <w:t xml:space="preserve"> </w:t>
      </w:r>
      <w:r w:rsidR="00A37524" w:rsidRPr="00F92EB0">
        <w:t>end on th</w:t>
      </w:r>
      <w:r w:rsidR="00816515" w:rsidRPr="00F92EB0">
        <w:t xml:space="preserve">e homeodomain protein-encoding </w:t>
      </w:r>
      <w:r w:rsidR="00381303">
        <w:t>genes</w:t>
      </w:r>
      <w:r w:rsidR="007D7CA2" w:rsidRPr="00F92EB0">
        <w:t xml:space="preserve"> </w:t>
      </w:r>
      <w:r w:rsidR="00381303" w:rsidRPr="00381303">
        <w:rPr>
          <w:i/>
        </w:rPr>
        <w:t>YHP1</w:t>
      </w:r>
      <w:r w:rsidR="007D7CA2" w:rsidRPr="00F92EB0">
        <w:t xml:space="preserve"> and </w:t>
      </w:r>
      <w:r w:rsidR="00381303" w:rsidRPr="00381303">
        <w:rPr>
          <w:i/>
        </w:rPr>
        <w:t>YOX1</w:t>
      </w:r>
      <w:r w:rsidR="007D7CA2" w:rsidRPr="00F92EB0">
        <w:t xml:space="preserve"> (Pramila et al., 2002). Interestingly, when present in the GRNs, the MADS box protein-encoding </w:t>
      </w:r>
      <w:r w:rsidR="009B1833">
        <w:t>gene</w:t>
      </w:r>
      <w:r w:rsidR="007D7CA2" w:rsidRPr="00F92EB0">
        <w:t xml:space="preserve"> </w:t>
      </w:r>
      <w:r w:rsidR="009B1833" w:rsidRPr="009B1833">
        <w:rPr>
          <w:i/>
        </w:rPr>
        <w:t>MCM1</w:t>
      </w:r>
      <w:r w:rsidR="007D7CA2" w:rsidRPr="00F92EB0">
        <w:t xml:space="preserve"> also is activated by </w:t>
      </w:r>
      <w:r w:rsidR="00381303" w:rsidRPr="00381303">
        <w:rPr>
          <w:i/>
        </w:rPr>
        <w:t>HMO1</w:t>
      </w:r>
      <w:r w:rsidR="007D7CA2" w:rsidRPr="00F92EB0">
        <w:t xml:space="preserve"> and forms symmetrical FFLs with </w:t>
      </w:r>
      <w:r w:rsidR="00381303" w:rsidRPr="00381303">
        <w:rPr>
          <w:i/>
        </w:rPr>
        <w:t>SWI4</w:t>
      </w:r>
      <w:r w:rsidR="007D7CA2" w:rsidRPr="00F92EB0">
        <w:t xml:space="preserve"> terminating on </w:t>
      </w:r>
      <w:r w:rsidR="009B1833">
        <w:t xml:space="preserve">the genes </w:t>
      </w:r>
      <w:r w:rsidR="007D7CA2" w:rsidRPr="009B1833">
        <w:rPr>
          <w:i/>
        </w:rPr>
        <w:t>YHP1</w:t>
      </w:r>
      <w:r w:rsidR="007D7CA2" w:rsidRPr="00F92EB0">
        <w:t xml:space="preserve"> and </w:t>
      </w:r>
      <w:r w:rsidR="007D7CA2" w:rsidRPr="009B1833">
        <w:rPr>
          <w:i/>
        </w:rPr>
        <w:t>YOX1</w:t>
      </w:r>
      <w:r w:rsidR="00816515" w:rsidRPr="00F92EB0">
        <w:t xml:space="preserve"> (Grueneberg et al., 1992)</w:t>
      </w:r>
      <w:r w:rsidR="007D7CA2" w:rsidRPr="00F92EB0">
        <w:t xml:space="preserve">. Together, </w:t>
      </w:r>
      <w:r w:rsidR="00381303" w:rsidRPr="00381303">
        <w:rPr>
          <w:i/>
        </w:rPr>
        <w:t>MSN2</w:t>
      </w:r>
      <w:r w:rsidR="007D7CA2" w:rsidRPr="00F92EB0">
        <w:t xml:space="preserve"> and </w:t>
      </w:r>
      <w:r w:rsidR="00381303" w:rsidRPr="00381303">
        <w:rPr>
          <w:i/>
        </w:rPr>
        <w:t>MCM1</w:t>
      </w:r>
      <w:r w:rsidR="007D7CA2" w:rsidRPr="00F92EB0">
        <w:t xml:space="preserve"> form four </w:t>
      </w:r>
      <w:r w:rsidR="00816515" w:rsidRPr="00F92EB0">
        <w:t xml:space="preserve">incoherent type I FFLs mediated by </w:t>
      </w:r>
      <w:r w:rsidR="00381303" w:rsidRPr="00381303">
        <w:rPr>
          <w:i/>
        </w:rPr>
        <w:t>SWI4</w:t>
      </w:r>
      <w:r w:rsidR="00816515" w:rsidRPr="00F92EB0">
        <w:t xml:space="preserve"> that regulate </w:t>
      </w:r>
      <w:r w:rsidR="00816515" w:rsidRPr="009B1833">
        <w:rPr>
          <w:i/>
        </w:rPr>
        <w:t>YHP1</w:t>
      </w:r>
      <w:r w:rsidR="00816515" w:rsidRPr="00F92EB0">
        <w:t xml:space="preserve"> and </w:t>
      </w:r>
      <w:r w:rsidR="00816515" w:rsidRPr="009B1833">
        <w:rPr>
          <w:i/>
        </w:rPr>
        <w:t>YOX1</w:t>
      </w:r>
      <w:r w:rsidR="00816515" w:rsidRPr="00F92EB0">
        <w:t xml:space="preserve"> </w:t>
      </w:r>
      <w:r w:rsidR="00F02CDA" w:rsidRPr="00F92EB0">
        <w:t xml:space="preserve">activity </w:t>
      </w:r>
      <w:r w:rsidR="00816515" w:rsidRPr="00F92EB0">
        <w:t xml:space="preserve">while also </w:t>
      </w:r>
      <w:r w:rsidR="008B3E04" w:rsidRPr="00F92EB0">
        <w:t>composing two coherent type I FFLs</w:t>
      </w:r>
      <w:r w:rsidR="00306C16" w:rsidRPr="00F92EB0">
        <w:t xml:space="preserve"> </w:t>
      </w:r>
      <w:r w:rsidR="008B3E04" w:rsidRPr="00F92EB0">
        <w:t xml:space="preserve">ending on </w:t>
      </w:r>
      <w:r w:rsidR="008B3E04" w:rsidRPr="009B1833">
        <w:rPr>
          <w:i/>
        </w:rPr>
        <w:t>YOX1</w:t>
      </w:r>
      <w:r w:rsidR="008B3E04" w:rsidRPr="00F92EB0">
        <w:t xml:space="preserve">. Finally, </w:t>
      </w:r>
      <w:r w:rsidR="00381303" w:rsidRPr="00381303">
        <w:rPr>
          <w:i/>
        </w:rPr>
        <w:t>MCM1</w:t>
      </w:r>
      <w:r w:rsidR="008B3E04" w:rsidRPr="00F92EB0">
        <w:t xml:space="preserve"> </w:t>
      </w:r>
      <w:r w:rsidR="00306C16" w:rsidRPr="00F92EB0">
        <w:t xml:space="preserve">alone </w:t>
      </w:r>
      <w:r w:rsidR="008B3E04" w:rsidRPr="00F92EB0">
        <w:t xml:space="preserve">upregulates the paralogs </w:t>
      </w:r>
      <w:r w:rsidR="008B3E04" w:rsidRPr="003F7489">
        <w:rPr>
          <w:i/>
        </w:rPr>
        <w:t>ACE2</w:t>
      </w:r>
      <w:r w:rsidR="008B3E04" w:rsidRPr="00F92EB0">
        <w:t xml:space="preserve"> and </w:t>
      </w:r>
      <w:r w:rsidR="008B3E04" w:rsidRPr="003F7489">
        <w:rPr>
          <w:i/>
        </w:rPr>
        <w:t>SWI5</w:t>
      </w:r>
      <w:r w:rsidR="008B3E04" w:rsidRPr="00F92EB0">
        <w:t xml:space="preserve">. </w:t>
      </w:r>
      <w:r w:rsidR="00306C16" w:rsidRPr="00F92EB0">
        <w:t xml:space="preserve">The high level of redundancy demonstrated by symmetrical motifs and multiple paralogs suggests that backup circuitry exists to support the important function of these transcription factors (Kafri et al., 2005; Gitter et al., 2009), which in fact all regulate the cell cycle with the exception of </w:t>
      </w:r>
      <w:r w:rsidR="003F7489">
        <w:t>Msn2</w:t>
      </w:r>
      <w:r w:rsidR="00306C16" w:rsidRPr="00F92EB0">
        <w:t xml:space="preserve"> (Simon et al., 2001).</w:t>
      </w:r>
    </w:p>
    <w:p w14:paraId="401F82FF" w14:textId="5FEB9F1C" w:rsidR="00021582" w:rsidRDefault="003F7489" w:rsidP="00021582">
      <w:pPr>
        <w:spacing w:line="480" w:lineRule="auto"/>
        <w:ind w:firstLine="720"/>
      </w:pPr>
      <w:r>
        <w:t>Mcm1</w:t>
      </w:r>
      <w:r w:rsidR="00306C16" w:rsidRPr="00F92EB0">
        <w:t xml:space="preserve">-mediated cell cycle control appears as another important feature of the GRN controlling the </w:t>
      </w:r>
      <w:r w:rsidR="00A400EB" w:rsidRPr="00F92EB0">
        <w:t xml:space="preserve">early response to cold shock in yeast. </w:t>
      </w:r>
      <w:r>
        <w:t>Mcm1</w:t>
      </w:r>
      <w:r w:rsidR="00A400EB" w:rsidRPr="00F92EB0">
        <w:t xml:space="preserve"> itself controls the G2/M transition (Althoefer et al., 1995), whereas its targets </w:t>
      </w:r>
      <w:r>
        <w:t>Ace2</w:t>
      </w:r>
      <w:r w:rsidR="00A400EB" w:rsidRPr="00F92EB0">
        <w:t xml:space="preserve"> and </w:t>
      </w:r>
      <w:r>
        <w:t>Swi5</w:t>
      </w:r>
      <w:r w:rsidR="00A400EB" w:rsidRPr="00F92EB0">
        <w:t xml:space="preserve"> regulate the M/G1 transition (Simon et al., 2001)</w:t>
      </w:r>
      <w:r w:rsidR="004A01F7" w:rsidRPr="00F92EB0">
        <w:t xml:space="preserve">. Finally, </w:t>
      </w:r>
      <w:r>
        <w:t>Swi4</w:t>
      </w:r>
      <w:r w:rsidR="00A400EB" w:rsidRPr="00F92EB0">
        <w:t xml:space="preserve">, </w:t>
      </w:r>
      <w:r>
        <w:t>Yhp1</w:t>
      </w:r>
      <w:r w:rsidR="00A400EB" w:rsidRPr="00F92EB0">
        <w:t xml:space="preserve">, and </w:t>
      </w:r>
      <w:r>
        <w:t>Yox1</w:t>
      </w:r>
      <w:r w:rsidR="004A01F7" w:rsidRPr="00F92EB0">
        <w:t xml:space="preserve"> time the G1/S transition, with </w:t>
      </w:r>
      <w:r>
        <w:t>Swi4</w:t>
      </w:r>
      <w:r w:rsidR="004A01F7" w:rsidRPr="00F92EB0">
        <w:t xml:space="preserve"> activity serving as the rate-limiting step </w:t>
      </w:r>
      <w:r w:rsidR="00A400EB" w:rsidRPr="00F92EB0">
        <w:t>(Pramila et al., 2001)</w:t>
      </w:r>
      <w:r w:rsidR="004A01F7" w:rsidRPr="00F92EB0">
        <w:t xml:space="preserve">. In </w:t>
      </w:r>
      <w:r w:rsidR="00B80791">
        <w:t>the</w:t>
      </w:r>
      <w:r w:rsidR="004A01F7" w:rsidRPr="00F92EB0">
        <w:t xml:space="preserve"> cold shock </w:t>
      </w:r>
      <w:r w:rsidR="00B80791">
        <w:t>expression</w:t>
      </w:r>
      <w:r w:rsidR="004A01F7" w:rsidRPr="00F92EB0">
        <w:t xml:space="preserve"> </w:t>
      </w:r>
      <w:r w:rsidR="00B80791">
        <w:t>data analyzed in this study</w:t>
      </w:r>
      <w:r w:rsidR="004A01F7" w:rsidRPr="00F92EB0">
        <w:t xml:space="preserve">, it was observed that </w:t>
      </w:r>
      <w:r w:rsidR="00381303" w:rsidRPr="00381303">
        <w:rPr>
          <w:i/>
        </w:rPr>
        <w:t>HMO1</w:t>
      </w:r>
      <w:r w:rsidR="004A01F7" w:rsidRPr="00F92EB0">
        <w:t xml:space="preserve"> induces steady up-regulation of </w:t>
      </w:r>
      <w:r w:rsidR="00381303" w:rsidRPr="00381303">
        <w:rPr>
          <w:i/>
        </w:rPr>
        <w:t>MCM1</w:t>
      </w:r>
      <w:r w:rsidR="004A01F7" w:rsidRPr="00F92EB0">
        <w:t xml:space="preserve">, which subsequently derepresses </w:t>
      </w:r>
      <w:r w:rsidR="00381303">
        <w:rPr>
          <w:i/>
        </w:rPr>
        <w:t>SWI4</w:t>
      </w:r>
      <w:r w:rsidR="004A01F7" w:rsidRPr="00F92EB0">
        <w:t xml:space="preserve">, </w:t>
      </w:r>
      <w:r w:rsidR="00381303">
        <w:rPr>
          <w:i/>
        </w:rPr>
        <w:t>SWI4</w:t>
      </w:r>
      <w:r w:rsidR="004A01F7" w:rsidRPr="00F92EB0">
        <w:t xml:space="preserve">, </w:t>
      </w:r>
      <w:r w:rsidR="00381303">
        <w:rPr>
          <w:i/>
        </w:rPr>
        <w:t>YHP1</w:t>
      </w:r>
      <w:r w:rsidR="004A01F7" w:rsidRPr="00F92EB0">
        <w:t xml:space="preserve">, and </w:t>
      </w:r>
      <w:r w:rsidR="00381303">
        <w:rPr>
          <w:i/>
        </w:rPr>
        <w:t>YOX1</w:t>
      </w:r>
      <w:r w:rsidR="004A01F7" w:rsidRPr="00F92EB0">
        <w:t xml:space="preserve">. It is possible that this could represent a compensatory phase of growth following cold adaptation through </w:t>
      </w:r>
      <w:r w:rsidR="004A01F7" w:rsidRPr="00F92EB0">
        <w:rPr>
          <w:i/>
        </w:rPr>
        <w:t xml:space="preserve">de novo </w:t>
      </w:r>
      <w:r w:rsidR="004A01F7" w:rsidRPr="00F92EB0">
        <w:t xml:space="preserve">ribosome synthesis. However, many of these cell cycle TFs are multifunctional and are known to also regulate genes </w:t>
      </w:r>
      <w:r w:rsidR="004A01F7" w:rsidRPr="00F92EB0">
        <w:lastRenderedPageBreak/>
        <w:t>important to cold shock. The fa</w:t>
      </w:r>
      <w:r w:rsidR="009C3FFB">
        <w:t xml:space="preserve">ct that </w:t>
      </w:r>
      <w:r w:rsidR="009C3FFB" w:rsidRPr="00DB5650">
        <w:rPr>
          <w:i/>
        </w:rPr>
        <w:t>∆swi4</w:t>
      </w:r>
      <w:r w:rsidR="009C3FFB">
        <w:t xml:space="preserve"> mutants exhibit a </w:t>
      </w:r>
      <w:r w:rsidR="004A01F7" w:rsidRPr="00F92EB0">
        <w:t>cold-sensitive phenotype underscores this point, although the exact mechan</w:t>
      </w:r>
      <w:r w:rsidR="0017750B" w:rsidRPr="00F92EB0">
        <w:t xml:space="preserve">ism by which </w:t>
      </w:r>
      <w:r>
        <w:t>Swi4</w:t>
      </w:r>
      <w:r w:rsidR="0017750B" w:rsidRPr="00F92EB0">
        <w:t xml:space="preserve"> promotes cold </w:t>
      </w:r>
      <w:r w:rsidR="004A01F7" w:rsidRPr="00F92EB0">
        <w:t>tolerance is unknown (</w:t>
      </w:r>
      <w:r w:rsidR="004A01F7" w:rsidRPr="00F92EB0">
        <w:rPr>
          <w:color w:val="222222"/>
          <w:shd w:val="clear" w:color="auto" w:fill="FFFFFF"/>
        </w:rPr>
        <w:t>Córcoles-Sáez et al., 2012).</w:t>
      </w:r>
      <w:r w:rsidR="00381303">
        <w:rPr>
          <w:color w:val="222222"/>
          <w:shd w:val="clear" w:color="auto" w:fill="FFFFFF"/>
        </w:rPr>
        <w:t xml:space="preserve"> The secondary functions of </w:t>
      </w:r>
      <w:r>
        <w:rPr>
          <w:color w:val="222222"/>
          <w:shd w:val="clear" w:color="auto" w:fill="FFFFFF"/>
        </w:rPr>
        <w:t>Yhp1</w:t>
      </w:r>
      <w:r w:rsidR="004A01F7" w:rsidRPr="00F92EB0">
        <w:rPr>
          <w:color w:val="222222"/>
          <w:shd w:val="clear" w:color="auto" w:fill="FFFFFF"/>
        </w:rPr>
        <w:t xml:space="preserve"> and </w:t>
      </w:r>
      <w:r>
        <w:rPr>
          <w:color w:val="222222"/>
          <w:shd w:val="clear" w:color="auto" w:fill="FFFFFF"/>
        </w:rPr>
        <w:t>Yox1</w:t>
      </w:r>
      <w:r w:rsidR="004A01F7" w:rsidRPr="00F92EB0">
        <w:rPr>
          <w:color w:val="222222"/>
          <w:shd w:val="clear" w:color="auto" w:fill="FFFFFF"/>
        </w:rPr>
        <w:t xml:space="preserve"> at low temperatures have been better characterized, with </w:t>
      </w:r>
      <w:r>
        <w:rPr>
          <w:color w:val="222222"/>
          <w:shd w:val="clear" w:color="auto" w:fill="FFFFFF"/>
        </w:rPr>
        <w:t>Yox1</w:t>
      </w:r>
      <w:r w:rsidR="004A01F7" w:rsidRPr="00F92EB0">
        <w:rPr>
          <w:color w:val="222222"/>
          <w:shd w:val="clear" w:color="auto" w:fill="FFFFFF"/>
        </w:rPr>
        <w:t xml:space="preserve"> known to regulate genes involved with translation </w:t>
      </w:r>
      <w:r w:rsidR="00A4780F" w:rsidRPr="00F92EB0">
        <w:rPr>
          <w:color w:val="222222"/>
          <w:shd w:val="clear" w:color="auto" w:fill="FFFFFF"/>
        </w:rPr>
        <w:t xml:space="preserve">and </w:t>
      </w:r>
      <w:r>
        <w:rPr>
          <w:color w:val="222222"/>
          <w:shd w:val="clear" w:color="auto" w:fill="FFFFFF"/>
        </w:rPr>
        <w:t>Yhp1</w:t>
      </w:r>
      <w:r w:rsidR="00A4780F" w:rsidRPr="00F92EB0">
        <w:rPr>
          <w:color w:val="222222"/>
          <w:shd w:val="clear" w:color="auto" w:fill="FFFFFF"/>
        </w:rPr>
        <w:t xml:space="preserve"> with cell wall deposition (Horak et al., 2002). The protective effect of </w:t>
      </w:r>
      <w:r>
        <w:rPr>
          <w:color w:val="222222"/>
          <w:shd w:val="clear" w:color="auto" w:fill="FFFFFF"/>
        </w:rPr>
        <w:t>Yhp1</w:t>
      </w:r>
      <w:r w:rsidR="00A4780F" w:rsidRPr="00F92EB0">
        <w:rPr>
          <w:color w:val="222222"/>
          <w:shd w:val="clear" w:color="auto" w:fill="FFFFFF"/>
        </w:rPr>
        <w:t xml:space="preserve"> and </w:t>
      </w:r>
      <w:r>
        <w:rPr>
          <w:color w:val="222222"/>
          <w:shd w:val="clear" w:color="auto" w:fill="FFFFFF"/>
        </w:rPr>
        <w:t>Yox1</w:t>
      </w:r>
      <w:r w:rsidR="00A4780F" w:rsidRPr="00F92EB0">
        <w:rPr>
          <w:color w:val="222222"/>
          <w:shd w:val="clear" w:color="auto" w:fill="FFFFFF"/>
        </w:rPr>
        <w:t xml:space="preserve"> activity at low temperatures has been indirectly suggested by the fact </w:t>
      </w:r>
      <w:r w:rsidR="00653793" w:rsidRPr="00F92EB0">
        <w:rPr>
          <w:color w:val="222222"/>
          <w:shd w:val="clear" w:color="auto" w:fill="FFFFFF"/>
        </w:rPr>
        <w:t xml:space="preserve">that </w:t>
      </w:r>
      <w:r w:rsidR="00A4780F" w:rsidRPr="00F92EB0">
        <w:rPr>
          <w:color w:val="222222"/>
          <w:shd w:val="clear" w:color="auto" w:fill="FFFFFF"/>
        </w:rPr>
        <w:t xml:space="preserve">exposure of yeast to cryoprotectants such as trehalose induces expression of </w:t>
      </w:r>
      <w:r w:rsidR="009C3FFB">
        <w:rPr>
          <w:color w:val="222222"/>
          <w:shd w:val="clear" w:color="auto" w:fill="FFFFFF"/>
        </w:rPr>
        <w:t xml:space="preserve">those genes </w:t>
      </w:r>
      <w:r w:rsidR="00A4780F" w:rsidRPr="00F92EB0">
        <w:rPr>
          <w:color w:val="222222"/>
          <w:shd w:val="clear" w:color="auto" w:fill="FFFFFF"/>
        </w:rPr>
        <w:t>(Momse et al., 2010).</w:t>
      </w:r>
    </w:p>
    <w:p w14:paraId="2CF099F4" w14:textId="77777777" w:rsidR="00F47C9C" w:rsidRDefault="00A4780F" w:rsidP="00F47C9C">
      <w:pPr>
        <w:spacing w:line="480" w:lineRule="auto"/>
        <w:ind w:firstLine="720"/>
        <w:rPr>
          <w:color w:val="222222"/>
          <w:shd w:val="clear" w:color="auto" w:fill="FFFFFF"/>
        </w:rPr>
      </w:pPr>
      <w:r w:rsidRPr="00F92EB0">
        <w:rPr>
          <w:color w:val="222222"/>
          <w:shd w:val="clear" w:color="auto" w:fill="FFFFFF"/>
        </w:rPr>
        <w:t>Beyond the subnetwork described above lie several other transcription factors that are noteworthy for their contributions to cold resistance, network properties, and novelty.</w:t>
      </w:r>
      <w:r w:rsidR="00870D1E" w:rsidRPr="00F92EB0">
        <w:rPr>
          <w:color w:val="222222"/>
          <w:shd w:val="clear" w:color="auto" w:fill="FFFFFF"/>
        </w:rPr>
        <w:t xml:space="preserve"> The only other TF appearing in db1-db6 whose deletion results in a documented cold-sensitive</w:t>
      </w:r>
      <w:r w:rsidR="009C3FFB">
        <w:rPr>
          <w:color w:val="222222"/>
          <w:shd w:val="clear" w:color="auto" w:fill="FFFFFF"/>
        </w:rPr>
        <w:t xml:space="preserve"> phenotype</w:t>
      </w:r>
      <w:r w:rsidR="00870D1E" w:rsidRPr="00F92EB0">
        <w:rPr>
          <w:color w:val="222222"/>
          <w:shd w:val="clear" w:color="auto" w:fill="FFFFFF"/>
        </w:rPr>
        <w:t xml:space="preserve"> is </w:t>
      </w:r>
      <w:r w:rsidR="003F7489">
        <w:rPr>
          <w:color w:val="222222"/>
          <w:shd w:val="clear" w:color="auto" w:fill="FFFFFF"/>
        </w:rPr>
        <w:t>Stb5</w:t>
      </w:r>
      <w:r w:rsidR="00870D1E" w:rsidRPr="00F92EB0">
        <w:rPr>
          <w:color w:val="222222"/>
          <w:shd w:val="clear" w:color="auto" w:fill="FFFFFF"/>
        </w:rPr>
        <w:t xml:space="preserve"> (</w:t>
      </w:r>
      <w:r w:rsidR="00870D1E" w:rsidRPr="00F92EB0">
        <w:t>Akache and Turcotte, 2001), which is better known for the role it plays in conferring resistance to oxidative stress</w:t>
      </w:r>
      <w:r w:rsidR="00AB5D26" w:rsidRPr="00F92EB0">
        <w:t xml:space="preserve"> </w:t>
      </w:r>
      <w:r w:rsidR="00870D1E" w:rsidRPr="00F92EB0">
        <w:t>(Larochelle et al., 2006)</w:t>
      </w:r>
      <w:r w:rsidR="00AC35C5" w:rsidRPr="00F92EB0">
        <w:t xml:space="preserve">. </w:t>
      </w:r>
      <w:r w:rsidR="00381303" w:rsidRPr="00381303">
        <w:rPr>
          <w:i/>
        </w:rPr>
        <w:t>STB5</w:t>
      </w:r>
      <w:r w:rsidR="00AC35C5" w:rsidRPr="00F92EB0">
        <w:t xml:space="preserve"> appears in three of the GRNs, where it is repressed by </w:t>
      </w:r>
      <w:r w:rsidR="00381303" w:rsidRPr="00381303">
        <w:rPr>
          <w:i/>
        </w:rPr>
        <w:t>CIN5</w:t>
      </w:r>
      <w:r w:rsidR="00AC35C5" w:rsidRPr="00F92EB0">
        <w:t xml:space="preserve">, activates </w:t>
      </w:r>
      <w:r w:rsidR="00381303" w:rsidRPr="00381303">
        <w:rPr>
          <w:i/>
        </w:rPr>
        <w:t>HAP4</w:t>
      </w:r>
      <w:r w:rsidR="00AC35C5" w:rsidRPr="00F92EB0">
        <w:t xml:space="preserve">, and represses </w:t>
      </w:r>
      <w:r w:rsidR="00381303" w:rsidRPr="00381303">
        <w:rPr>
          <w:i/>
        </w:rPr>
        <w:t>SFP1</w:t>
      </w:r>
      <w:r w:rsidR="00AC35C5" w:rsidRPr="00F92EB0">
        <w:t xml:space="preserve">. </w:t>
      </w:r>
      <w:r w:rsidR="00381303" w:rsidRPr="00381303">
        <w:rPr>
          <w:i/>
        </w:rPr>
        <w:t>SFP1</w:t>
      </w:r>
      <w:r w:rsidR="00AC35C5" w:rsidRPr="00F92EB0">
        <w:t xml:space="preserve"> is found in five of the database-derived GRNs, where it is also regulated by </w:t>
      </w:r>
      <w:r w:rsidR="00381303" w:rsidRPr="00381303">
        <w:rPr>
          <w:i/>
        </w:rPr>
        <w:t>MSN2</w:t>
      </w:r>
      <w:r w:rsidR="00AC35C5" w:rsidRPr="00F92EB0">
        <w:t xml:space="preserve"> and consistently represses </w:t>
      </w:r>
      <w:r w:rsidR="00381303" w:rsidRPr="00381303">
        <w:rPr>
          <w:i/>
        </w:rPr>
        <w:t>SWI5</w:t>
      </w:r>
      <w:r w:rsidR="00AC35C5" w:rsidRPr="00F92EB0">
        <w:t xml:space="preserve">. Like </w:t>
      </w:r>
      <w:r w:rsidR="003F7489">
        <w:t>Hmo1</w:t>
      </w:r>
      <w:r w:rsidR="00AC35C5" w:rsidRPr="00F92EB0">
        <w:t xml:space="preserve">, </w:t>
      </w:r>
      <w:r w:rsidR="003F7489">
        <w:t>Sfp1</w:t>
      </w:r>
      <w:r w:rsidR="00AC35C5" w:rsidRPr="00F92EB0">
        <w:t xml:space="preserve"> is also involved in TORC1 signaling, where it contributes to the downstream feedback regulation of ribosome biogenesis in response to low temperature</w:t>
      </w:r>
      <w:r w:rsidR="00AC35C5" w:rsidRPr="00F92EB0">
        <w:rPr>
          <w:color w:val="222222"/>
          <w:shd w:val="clear" w:color="auto" w:fill="FFFFFF"/>
        </w:rPr>
        <w:t xml:space="preserve"> </w:t>
      </w:r>
      <w:r w:rsidR="00870D1E" w:rsidRPr="00F92EB0">
        <w:rPr>
          <w:color w:val="222222"/>
          <w:shd w:val="clear" w:color="auto" w:fill="FFFFFF"/>
        </w:rPr>
        <w:t>(Lempiäinen et al., 2009)</w:t>
      </w:r>
      <w:r w:rsidR="00AC35C5" w:rsidRPr="00F92EB0">
        <w:rPr>
          <w:color w:val="222222"/>
          <w:shd w:val="clear" w:color="auto" w:fill="FFFFFF"/>
        </w:rPr>
        <w:t xml:space="preserve">. Of note, </w:t>
      </w:r>
      <w:r w:rsidR="003F7489">
        <w:rPr>
          <w:color w:val="222222"/>
          <w:shd w:val="clear" w:color="auto" w:fill="FFFFFF"/>
        </w:rPr>
        <w:t>Sfp1</w:t>
      </w:r>
      <w:r w:rsidR="00AC35C5" w:rsidRPr="00F92EB0">
        <w:rPr>
          <w:color w:val="222222"/>
          <w:shd w:val="clear" w:color="auto" w:fill="FFFFFF"/>
        </w:rPr>
        <w:t xml:space="preserve"> is one of five TFs to exhibit an eigenvector centrality &gt;0.7 in two or more GRNs, suggesting its importance to overall network dynamics. Interestingly, the transcription factor </w:t>
      </w:r>
      <w:r w:rsidR="003F7489">
        <w:rPr>
          <w:color w:val="222222"/>
          <w:shd w:val="clear" w:color="auto" w:fill="FFFFFF"/>
        </w:rPr>
        <w:t>Gcn4</w:t>
      </w:r>
      <w:r w:rsidR="00AE37F7" w:rsidRPr="00F92EB0">
        <w:rPr>
          <w:color w:val="222222"/>
          <w:shd w:val="clear" w:color="auto" w:fill="FFFFFF"/>
        </w:rPr>
        <w:t>, which activates synthesis of amino acid biosynthetic enzymes in response to stress,</w:t>
      </w:r>
      <w:r w:rsidR="00AC35C5" w:rsidRPr="00F92EB0">
        <w:rPr>
          <w:color w:val="222222"/>
          <w:shd w:val="clear" w:color="auto" w:fill="FFFFFF"/>
        </w:rPr>
        <w:t xml:space="preserve"> possesses the maximal eigenvector centrality v</w:t>
      </w:r>
      <w:r w:rsidR="00AE37F7" w:rsidRPr="00F92EB0">
        <w:rPr>
          <w:color w:val="222222"/>
          <w:shd w:val="clear" w:color="auto" w:fill="FFFFFF"/>
        </w:rPr>
        <w:t xml:space="preserve">alue of 1 </w:t>
      </w:r>
      <w:r w:rsidR="00F47C9C">
        <w:rPr>
          <w:color w:val="222222"/>
          <w:shd w:val="clear" w:color="auto" w:fill="FFFFFF"/>
        </w:rPr>
        <w:t>each time</w:t>
      </w:r>
      <w:r w:rsidR="00AE37F7" w:rsidRPr="00F92EB0">
        <w:rPr>
          <w:color w:val="222222"/>
          <w:shd w:val="clear" w:color="auto" w:fill="FFFFFF"/>
        </w:rPr>
        <w:t xml:space="preserve"> it appears (Hinnebusch and Natarajan, 2002). </w:t>
      </w:r>
      <w:r w:rsidR="006F5B96">
        <w:rPr>
          <w:color w:val="222222"/>
          <w:shd w:val="clear" w:color="auto" w:fill="FFFFFF"/>
        </w:rPr>
        <w:t xml:space="preserve">However, this transcription factor has been extensively studied and its regulatory relationships might therefore be overrepresented in the YEASTRACT database </w:t>
      </w:r>
      <w:r w:rsidR="006F5B96">
        <w:rPr>
          <w:color w:val="222222"/>
          <w:shd w:val="clear" w:color="auto" w:fill="FFFFFF"/>
        </w:rPr>
        <w:lastRenderedPageBreak/>
        <w:t xml:space="preserve">compared to other TFs. </w:t>
      </w:r>
      <w:r w:rsidR="00AE37F7" w:rsidRPr="00F92EB0">
        <w:rPr>
          <w:color w:val="222222"/>
          <w:shd w:val="clear" w:color="auto" w:fill="FFFFFF"/>
        </w:rPr>
        <w:t xml:space="preserve">Finally, the remaining </w:t>
      </w:r>
      <w:r w:rsidR="00B80791">
        <w:rPr>
          <w:color w:val="222222"/>
          <w:shd w:val="clear" w:color="auto" w:fill="FFFFFF"/>
        </w:rPr>
        <w:t>TFs Gln3 and Hap4 were studied by the Dahlquist Lab through transcription factor deletion strains</w:t>
      </w:r>
      <w:r w:rsidR="00AE37F7" w:rsidRPr="00F92EB0">
        <w:rPr>
          <w:color w:val="222222"/>
          <w:shd w:val="clear" w:color="auto" w:fill="FFFFFF"/>
        </w:rPr>
        <w:t xml:space="preserve"> </w:t>
      </w:r>
      <w:r w:rsidR="00B80791">
        <w:rPr>
          <w:color w:val="222222"/>
          <w:shd w:val="clear" w:color="auto" w:fill="FFFFFF"/>
        </w:rPr>
        <w:t>and have</w:t>
      </w:r>
      <w:r w:rsidR="00AE37F7" w:rsidRPr="00F92EB0">
        <w:rPr>
          <w:color w:val="222222"/>
          <w:shd w:val="clear" w:color="auto" w:fill="FFFFFF"/>
        </w:rPr>
        <w:t xml:space="preserve"> not </w:t>
      </w:r>
      <w:r w:rsidR="00B80791">
        <w:rPr>
          <w:color w:val="222222"/>
          <w:shd w:val="clear" w:color="auto" w:fill="FFFFFF"/>
        </w:rPr>
        <w:t>been implicated</w:t>
      </w:r>
      <w:r w:rsidR="00AE37F7" w:rsidRPr="00F92EB0">
        <w:rPr>
          <w:color w:val="222222"/>
          <w:shd w:val="clear" w:color="auto" w:fill="FFFFFF"/>
        </w:rPr>
        <w:t xml:space="preserve"> in </w:t>
      </w:r>
      <w:r w:rsidR="00B80791">
        <w:rPr>
          <w:color w:val="222222"/>
          <w:shd w:val="clear" w:color="auto" w:fill="FFFFFF"/>
        </w:rPr>
        <w:t>cold shock until now</w:t>
      </w:r>
      <w:r w:rsidR="00F47C9C">
        <w:rPr>
          <w:color w:val="222222"/>
          <w:shd w:val="clear" w:color="auto" w:fill="FFFFFF"/>
        </w:rPr>
        <w:t>.</w:t>
      </w:r>
    </w:p>
    <w:p w14:paraId="550F94A9" w14:textId="6B692069" w:rsidR="00F47C9C" w:rsidRPr="00F47C9C" w:rsidRDefault="00F47C9C" w:rsidP="00F47C9C">
      <w:pPr>
        <w:spacing w:line="480" w:lineRule="auto"/>
        <w:ind w:firstLine="720"/>
        <w:rPr>
          <w:color w:val="222222"/>
          <w:shd w:val="clear" w:color="auto" w:fill="FFFFFF"/>
        </w:rPr>
      </w:pPr>
      <w:r w:rsidRPr="00F92EB0">
        <w:t>Consistent determinants of goodness-o</w:t>
      </w:r>
      <w:r>
        <w:t xml:space="preserve">f-fit for transcription factors </w:t>
      </w:r>
      <w:r w:rsidRPr="00F92EB0">
        <w:t>in both the database-derived and random networks were identified through multiple regression analysis. Despite assessing numerous model inputs, outputs, and graph statistics, only high e</w:t>
      </w:r>
      <w:r>
        <w:t xml:space="preserve">xpression at the 15 minute time </w:t>
      </w:r>
      <w:r w:rsidRPr="00F92EB0">
        <w:t>point and high eigenvector centrality were correlated repeatedly with low MSE:minMSE ratio. The former case illustrates that the current iteration of GRNmap more easily models up</w:t>
      </w:r>
      <w:r>
        <w:t>-</w:t>
      </w:r>
      <w:r w:rsidRPr="00F92EB0">
        <w:t>regulat</w:t>
      </w:r>
      <w:r>
        <w:t xml:space="preserve">ion rather than down-regulation. This is because overall production of a gene can be modulated through estimates of production rate, expression threshold, and regulatory weights, whereas degradation is modeled solely through a fixed degradation rate. </w:t>
      </w:r>
      <w:r w:rsidRPr="00F92EB0">
        <w:t>The latter case is noteworthy given that eigenvector centrality was consistently correlated to TF goodness-of-fit, but its corre</w:t>
      </w:r>
      <w:r>
        <w:t>lates, which include in-degree and betweenness centrality</w:t>
      </w:r>
      <w:r w:rsidRPr="00F92EB0">
        <w:t xml:space="preserve">, were not. Thus, TFs with high eigenvector centrality appear to have been modeled well due to their high influence on overall GRN dynamics, rather than because of their </w:t>
      </w:r>
      <w:r>
        <w:t xml:space="preserve">degree or </w:t>
      </w:r>
      <w:r w:rsidRPr="00F92EB0">
        <w:t xml:space="preserve">relative </w:t>
      </w:r>
      <w:r>
        <w:t>position</w:t>
      </w:r>
      <w:r w:rsidRPr="00F92EB0">
        <w:t xml:space="preserve">. This is consistent with the observation that compared to other graph statistics, eigenvector centrality is well-suited to the identification of genes that </w:t>
      </w:r>
      <w:r>
        <w:t>cause</w:t>
      </w:r>
      <w:r w:rsidRPr="00F92EB0">
        <w:t xml:space="preserve"> pathological phenotypes when mutated (Özgür et al., 2008; Davis et al., 2010). In contrast, other factors including </w:t>
      </w:r>
      <w:r>
        <w:t>experimental</w:t>
      </w:r>
      <w:r w:rsidRPr="00F92EB0">
        <w:t xml:space="preserve"> indicators of node significance such as Benjamini and Hochberg corrected ANOVA </w:t>
      </w:r>
      <w:r w:rsidRPr="00A25FCC">
        <w:rPr>
          <w:i/>
        </w:rPr>
        <w:t>p</w:t>
      </w:r>
      <w:r w:rsidRPr="00F92EB0">
        <w:t>-values did not correlate to node MSE:minMSE ratio (Pearson’s R,</w:t>
      </w:r>
      <w:r>
        <w:t xml:space="preserve"> r=0.0579,</w:t>
      </w:r>
      <w:r w:rsidRPr="00F92EB0">
        <w:t xml:space="preserve"> </w:t>
      </w:r>
      <w:r>
        <w:t>n=16, p=0.8313</w:t>
      </w:r>
      <w:r w:rsidRPr="00F92EB0">
        <w:t>).</w:t>
      </w:r>
      <w:r>
        <w:t xml:space="preserve"> </w:t>
      </w:r>
      <w:r w:rsidRPr="00F92EB0">
        <w:t xml:space="preserve">Overall, these multiple regression results indicate that high quality model fit was dependent on inclusion of </w:t>
      </w:r>
      <w:r>
        <w:t>relevant</w:t>
      </w:r>
      <w:r w:rsidRPr="00F92EB0">
        <w:t xml:space="preserve"> TFs and their high influence regulators, rather than on other incidental variables.</w:t>
      </w:r>
    </w:p>
    <w:p w14:paraId="01C71D62" w14:textId="7B0A557C" w:rsidR="00021582" w:rsidRPr="009E377D" w:rsidRDefault="00F47C9C" w:rsidP="009E377D">
      <w:pPr>
        <w:spacing w:line="480" w:lineRule="auto"/>
        <w:ind w:firstLine="720"/>
        <w:rPr>
          <w:color w:val="222222"/>
          <w:shd w:val="clear" w:color="auto" w:fill="FFFFFF"/>
        </w:rPr>
      </w:pPr>
      <w:r>
        <w:rPr>
          <w:color w:val="222222"/>
          <w:shd w:val="clear" w:color="auto" w:fill="FFFFFF"/>
        </w:rPr>
        <w:lastRenderedPageBreak/>
        <w:t>A</w:t>
      </w:r>
      <w:r w:rsidR="00672D3B" w:rsidRPr="00507D60">
        <w:rPr>
          <w:color w:val="222222"/>
          <w:shd w:val="clear" w:color="auto" w:fill="FFFFFF"/>
        </w:rPr>
        <w:t xml:space="preserve"> </w:t>
      </w:r>
      <w:r w:rsidR="00381303">
        <w:rPr>
          <w:color w:val="222222"/>
          <w:shd w:val="clear" w:color="auto" w:fill="FFFFFF"/>
        </w:rPr>
        <w:t>consolidated</w:t>
      </w:r>
      <w:r w:rsidR="00672D3B" w:rsidRPr="00507D60">
        <w:rPr>
          <w:color w:val="222222"/>
          <w:shd w:val="clear" w:color="auto" w:fill="FFFFFF"/>
        </w:rPr>
        <w:t xml:space="preserve"> GRN</w:t>
      </w:r>
      <w:r>
        <w:rPr>
          <w:color w:val="222222"/>
          <w:shd w:val="clear" w:color="auto" w:fill="FFFFFF"/>
        </w:rPr>
        <w:t>, db7, was</w:t>
      </w:r>
      <w:r w:rsidR="00672D3B" w:rsidRPr="00507D60">
        <w:rPr>
          <w:color w:val="222222"/>
          <w:shd w:val="clear" w:color="auto" w:fill="FFFFFF"/>
        </w:rPr>
        <w:t xml:space="preserve"> inferred from </w:t>
      </w:r>
      <w:r>
        <w:rPr>
          <w:color w:val="222222"/>
          <w:shd w:val="clear" w:color="auto" w:fill="FFFFFF"/>
        </w:rPr>
        <w:t xml:space="preserve">comparative analysis of </w:t>
      </w:r>
      <w:r w:rsidR="00672D3B" w:rsidRPr="00507D60">
        <w:rPr>
          <w:color w:val="222222"/>
          <w:shd w:val="clear" w:color="auto" w:fill="FFFFFF"/>
        </w:rPr>
        <w:t>db1-db6</w:t>
      </w:r>
      <w:r>
        <w:rPr>
          <w:color w:val="222222"/>
          <w:shd w:val="clear" w:color="auto" w:fill="FFFFFF"/>
        </w:rPr>
        <w:t xml:space="preserve">, graph statistics, and published literature </w:t>
      </w:r>
      <w:r w:rsidR="00672D3B" w:rsidRPr="00507D60">
        <w:rPr>
          <w:color w:val="222222"/>
          <w:shd w:val="clear" w:color="auto" w:fill="FFFFFF"/>
        </w:rPr>
        <w:t>(</w:t>
      </w:r>
      <w:r w:rsidR="009E377D">
        <w:rPr>
          <w:color w:val="222222"/>
          <w:shd w:val="clear" w:color="auto" w:fill="FFFFFF"/>
        </w:rPr>
        <w:t>Figure 11</w:t>
      </w:r>
      <w:r>
        <w:rPr>
          <w:color w:val="222222"/>
          <w:shd w:val="clear" w:color="auto" w:fill="FFFFFF"/>
        </w:rPr>
        <w:t xml:space="preserve">). Db7 supports </w:t>
      </w:r>
      <w:r w:rsidR="00672D3B" w:rsidRPr="00507D60">
        <w:rPr>
          <w:color w:val="222222"/>
          <w:shd w:val="clear" w:color="auto" w:fill="FFFFFF"/>
        </w:rPr>
        <w:t>our previous conclusion that the ESR overlaps with the early response to cold shock (Dahlquist et al., 2015), and</w:t>
      </w:r>
      <w:r w:rsidR="00672D3B" w:rsidRPr="00F92EB0">
        <w:rPr>
          <w:color w:val="222222"/>
          <w:shd w:val="clear" w:color="auto" w:fill="FFFFFF"/>
        </w:rPr>
        <w:t xml:space="preserve"> not only the late response to low temperature (Schade et al., 2004; Kandror et al., 2004). Specifically, early </w:t>
      </w:r>
      <w:r w:rsidR="00381303">
        <w:rPr>
          <w:color w:val="222222"/>
          <w:shd w:val="clear" w:color="auto" w:fill="FFFFFF"/>
        </w:rPr>
        <w:t>induction</w:t>
      </w:r>
      <w:r w:rsidR="00672D3B" w:rsidRPr="00F92EB0">
        <w:rPr>
          <w:color w:val="222222"/>
          <w:shd w:val="clear" w:color="auto" w:fill="FFFFFF"/>
        </w:rPr>
        <w:t xml:space="preserve"> of </w:t>
      </w:r>
      <w:r w:rsidR="00381303">
        <w:rPr>
          <w:color w:val="222222"/>
          <w:shd w:val="clear" w:color="auto" w:fill="FFFFFF"/>
        </w:rPr>
        <w:t>Hmo1</w:t>
      </w:r>
      <w:r w:rsidR="00672D3B" w:rsidRPr="00F92EB0">
        <w:rPr>
          <w:color w:val="222222"/>
          <w:shd w:val="clear" w:color="auto" w:fill="FFFFFF"/>
        </w:rPr>
        <w:t xml:space="preserve"> was shown to </w:t>
      </w:r>
      <w:r w:rsidR="00381303">
        <w:rPr>
          <w:color w:val="222222"/>
          <w:shd w:val="clear" w:color="auto" w:fill="FFFFFF"/>
        </w:rPr>
        <w:t>activate</w:t>
      </w:r>
      <w:r w:rsidR="00672D3B" w:rsidRPr="00F92EB0">
        <w:rPr>
          <w:color w:val="222222"/>
          <w:shd w:val="clear" w:color="auto" w:fill="FFFFFF"/>
        </w:rPr>
        <w:t xml:space="preserve"> the </w:t>
      </w:r>
      <w:r w:rsidR="003F7489">
        <w:rPr>
          <w:color w:val="222222"/>
          <w:shd w:val="clear" w:color="auto" w:fill="FFFFFF"/>
        </w:rPr>
        <w:t>Msn2</w:t>
      </w:r>
      <w:r w:rsidR="00672D3B" w:rsidRPr="00F92EB0">
        <w:rPr>
          <w:color w:val="222222"/>
          <w:shd w:val="clear" w:color="auto" w:fill="FFFFFF"/>
        </w:rPr>
        <w:t>/</w:t>
      </w:r>
      <w:r w:rsidR="003F7489">
        <w:rPr>
          <w:color w:val="222222"/>
          <w:shd w:val="clear" w:color="auto" w:fill="FFFFFF"/>
        </w:rPr>
        <w:t>Msn</w:t>
      </w:r>
      <w:r w:rsidR="00672D3B" w:rsidRPr="00F92EB0">
        <w:rPr>
          <w:color w:val="222222"/>
          <w:shd w:val="clear" w:color="auto" w:fill="FFFFFF"/>
        </w:rPr>
        <w:t>4-dependent</w:t>
      </w:r>
      <w:r w:rsidR="009E377D">
        <w:rPr>
          <w:color w:val="222222"/>
          <w:shd w:val="clear" w:color="auto" w:fill="FFFFFF"/>
        </w:rPr>
        <w:t xml:space="preserve"> environmental stress response. </w:t>
      </w:r>
      <w:r w:rsidR="0017750B" w:rsidRPr="00F92EB0">
        <w:rPr>
          <w:color w:val="222222"/>
          <w:shd w:val="clear" w:color="auto" w:fill="FFFFFF"/>
        </w:rPr>
        <w:t>However, the general ESR results in repressio</w:t>
      </w:r>
      <w:r w:rsidR="009C3FFB">
        <w:rPr>
          <w:color w:val="222222"/>
          <w:shd w:val="clear" w:color="auto" w:fill="FFFFFF"/>
        </w:rPr>
        <w:t xml:space="preserve">n of genes involved in mRNA and ribosome biogenesis </w:t>
      </w:r>
      <w:r w:rsidR="0017750B" w:rsidRPr="00F92EB0">
        <w:rPr>
          <w:color w:val="222222"/>
          <w:shd w:val="clear" w:color="auto" w:fill="FFFFFF"/>
        </w:rPr>
        <w:t>(Gasch et al., 2000</w:t>
      </w:r>
      <w:r w:rsidR="00A665FC">
        <w:rPr>
          <w:color w:val="222222"/>
          <w:shd w:val="clear" w:color="auto" w:fill="FFFFFF"/>
        </w:rPr>
        <w:t>)</w:t>
      </w:r>
      <w:r w:rsidR="009E377D">
        <w:rPr>
          <w:color w:val="222222"/>
          <w:shd w:val="clear" w:color="auto" w:fill="FFFFFF"/>
        </w:rPr>
        <w:t>, as well as slowing of the cell cycle (Brauer et al., 2008). Db7</w:t>
      </w:r>
      <w:r w:rsidR="0017750B" w:rsidRPr="00F92EB0">
        <w:rPr>
          <w:color w:val="222222"/>
          <w:shd w:val="clear" w:color="auto" w:fill="FFFFFF"/>
        </w:rPr>
        <w:t xml:space="preserve"> appears to circumvent this problem by preceding </w:t>
      </w:r>
      <w:r w:rsidR="003F7489">
        <w:rPr>
          <w:color w:val="222222"/>
          <w:shd w:val="clear" w:color="auto" w:fill="FFFFFF"/>
        </w:rPr>
        <w:t>Msn2</w:t>
      </w:r>
      <w:r w:rsidR="0017750B" w:rsidRPr="00F92EB0">
        <w:rPr>
          <w:color w:val="222222"/>
          <w:shd w:val="clear" w:color="auto" w:fill="FFFFFF"/>
        </w:rPr>
        <w:t>/</w:t>
      </w:r>
      <w:r w:rsidR="003F7489">
        <w:rPr>
          <w:color w:val="222222"/>
          <w:shd w:val="clear" w:color="auto" w:fill="FFFFFF"/>
        </w:rPr>
        <w:t>Msn</w:t>
      </w:r>
      <w:r w:rsidR="0017750B" w:rsidRPr="00F92EB0">
        <w:rPr>
          <w:color w:val="222222"/>
          <w:shd w:val="clear" w:color="auto" w:fill="FFFFFF"/>
        </w:rPr>
        <w:t>4 up-regulation</w:t>
      </w:r>
      <w:r w:rsidR="00336FDD" w:rsidRPr="00F92EB0">
        <w:rPr>
          <w:color w:val="222222"/>
          <w:shd w:val="clear" w:color="auto" w:fill="FFFFFF"/>
        </w:rPr>
        <w:t xml:space="preserve"> with strong </w:t>
      </w:r>
      <w:r w:rsidR="003F7489">
        <w:rPr>
          <w:color w:val="222222"/>
          <w:shd w:val="clear" w:color="auto" w:fill="FFFFFF"/>
        </w:rPr>
        <w:t>Hmo1</w:t>
      </w:r>
      <w:r w:rsidR="00336FDD" w:rsidRPr="00F92EB0">
        <w:rPr>
          <w:color w:val="222222"/>
          <w:shd w:val="clear" w:color="auto" w:fill="FFFFFF"/>
        </w:rPr>
        <w:t>-dependent TOR</w:t>
      </w:r>
      <w:r w:rsidR="0017750B" w:rsidRPr="00F92EB0">
        <w:rPr>
          <w:color w:val="222222"/>
          <w:shd w:val="clear" w:color="auto" w:fill="FFFFFF"/>
        </w:rPr>
        <w:t>C</w:t>
      </w:r>
      <w:r w:rsidR="00336FDD" w:rsidRPr="00F92EB0">
        <w:rPr>
          <w:color w:val="222222"/>
          <w:shd w:val="clear" w:color="auto" w:fill="FFFFFF"/>
        </w:rPr>
        <w:t>1</w:t>
      </w:r>
      <w:r w:rsidR="0017750B" w:rsidRPr="00F92EB0">
        <w:rPr>
          <w:color w:val="222222"/>
          <w:shd w:val="clear" w:color="auto" w:fill="FFFFFF"/>
        </w:rPr>
        <w:t xml:space="preserve"> signaling and initial </w:t>
      </w:r>
      <w:r w:rsidR="0017750B" w:rsidRPr="00F92EB0">
        <w:rPr>
          <w:i/>
          <w:color w:val="222222"/>
          <w:shd w:val="clear" w:color="auto" w:fill="FFFFFF"/>
        </w:rPr>
        <w:t>de novo</w:t>
      </w:r>
      <w:r w:rsidR="0017750B" w:rsidRPr="00F92EB0">
        <w:rPr>
          <w:color w:val="222222"/>
          <w:shd w:val="clear" w:color="auto" w:fill="FFFFFF"/>
        </w:rPr>
        <w:t xml:space="preserve"> ribosome biogenesis, resulting in cold adaptation. This is followed by parallel signaling through </w:t>
      </w:r>
      <w:r w:rsidR="009E377D">
        <w:rPr>
          <w:i/>
          <w:color w:val="222222"/>
          <w:shd w:val="clear" w:color="auto" w:fill="FFFFFF"/>
        </w:rPr>
        <w:t>MCM1</w:t>
      </w:r>
      <w:r w:rsidR="0017750B" w:rsidRPr="00F92EB0">
        <w:rPr>
          <w:color w:val="222222"/>
          <w:shd w:val="clear" w:color="auto" w:fill="FFFFFF"/>
        </w:rPr>
        <w:t xml:space="preserve"> and </w:t>
      </w:r>
      <w:r w:rsidR="009E377D">
        <w:rPr>
          <w:i/>
          <w:color w:val="222222"/>
          <w:shd w:val="clear" w:color="auto" w:fill="FFFFFF"/>
        </w:rPr>
        <w:t>MSN2/</w:t>
      </w:r>
      <w:r w:rsidR="0017750B" w:rsidRPr="00F92EB0">
        <w:rPr>
          <w:color w:val="222222"/>
          <w:shd w:val="clear" w:color="auto" w:fill="FFFFFF"/>
        </w:rPr>
        <w:t>/</w:t>
      </w:r>
      <w:r w:rsidR="009E377D" w:rsidRPr="009E377D">
        <w:rPr>
          <w:i/>
          <w:color w:val="222222"/>
          <w:shd w:val="clear" w:color="auto" w:fill="FFFFFF"/>
        </w:rPr>
        <w:t>MSN4</w:t>
      </w:r>
      <w:r w:rsidR="0017750B" w:rsidRPr="00F92EB0">
        <w:rPr>
          <w:color w:val="222222"/>
          <w:shd w:val="clear" w:color="auto" w:fill="FFFFFF"/>
        </w:rPr>
        <w:t xml:space="preserve">. </w:t>
      </w:r>
      <w:r w:rsidR="009E377D">
        <w:rPr>
          <w:color w:val="222222"/>
          <w:shd w:val="clear" w:color="auto" w:fill="FFFFFF"/>
        </w:rPr>
        <w:t xml:space="preserve">Although </w:t>
      </w:r>
      <w:r w:rsidR="009E377D" w:rsidRPr="009E377D">
        <w:rPr>
          <w:i/>
          <w:color w:val="222222"/>
          <w:shd w:val="clear" w:color="auto" w:fill="FFFFFF"/>
        </w:rPr>
        <w:t>MSN2</w:t>
      </w:r>
      <w:r w:rsidR="009E377D">
        <w:rPr>
          <w:color w:val="222222"/>
          <w:shd w:val="clear" w:color="auto" w:fill="FFFFFF"/>
        </w:rPr>
        <w:t xml:space="preserve"> induces the repression of the cell cycle regulators </w:t>
      </w:r>
      <w:r w:rsidR="009E377D">
        <w:rPr>
          <w:i/>
          <w:color w:val="222222"/>
          <w:shd w:val="clear" w:color="auto" w:fill="FFFFFF"/>
        </w:rPr>
        <w:t xml:space="preserve">YHP1/YOX1 </w:t>
      </w:r>
      <w:r w:rsidR="009E377D">
        <w:rPr>
          <w:color w:val="222222"/>
          <w:shd w:val="clear" w:color="auto" w:fill="FFFFFF"/>
        </w:rPr>
        <w:t>through two coherent type II FFLs, the</w:t>
      </w:r>
      <w:r w:rsidR="0017750B" w:rsidRPr="00F92EB0">
        <w:rPr>
          <w:color w:val="222222"/>
          <w:shd w:val="clear" w:color="auto" w:fill="FFFFFF"/>
        </w:rPr>
        <w:t xml:space="preserve"> </w:t>
      </w:r>
      <w:r w:rsidR="009E377D">
        <w:rPr>
          <w:i/>
          <w:color w:val="222222"/>
          <w:shd w:val="clear" w:color="auto" w:fill="FFFFFF"/>
        </w:rPr>
        <w:t>MCM1</w:t>
      </w:r>
      <w:r w:rsidR="0017750B" w:rsidRPr="00F92EB0">
        <w:rPr>
          <w:color w:val="222222"/>
          <w:shd w:val="clear" w:color="auto" w:fill="FFFFFF"/>
        </w:rPr>
        <w:t xml:space="preserve">-axis </w:t>
      </w:r>
      <w:r w:rsidR="009E377D">
        <w:rPr>
          <w:color w:val="222222"/>
          <w:shd w:val="clear" w:color="auto" w:fill="FFFFFF"/>
        </w:rPr>
        <w:t xml:space="preserve">opposes this signaling by derepressing </w:t>
      </w:r>
      <w:r w:rsidR="009E377D">
        <w:rPr>
          <w:i/>
          <w:color w:val="222222"/>
          <w:shd w:val="clear" w:color="auto" w:fill="FFFFFF"/>
        </w:rPr>
        <w:t xml:space="preserve">YHP1/YOX1 </w:t>
      </w:r>
      <w:r w:rsidR="009E377D">
        <w:rPr>
          <w:color w:val="222222"/>
          <w:shd w:val="clear" w:color="auto" w:fill="FFFFFF"/>
        </w:rPr>
        <w:t xml:space="preserve">through two coherent type I FFLs. </w:t>
      </w:r>
      <w:r w:rsidR="009E377D">
        <w:rPr>
          <w:i/>
          <w:color w:val="222222"/>
          <w:shd w:val="clear" w:color="auto" w:fill="FFFFFF"/>
        </w:rPr>
        <w:t xml:space="preserve">MCM1 </w:t>
      </w:r>
      <w:r w:rsidR="00CD6E06">
        <w:rPr>
          <w:color w:val="222222"/>
          <w:shd w:val="clear" w:color="auto" w:fill="FFFFFF"/>
        </w:rPr>
        <w:t>also activates</w:t>
      </w:r>
      <w:r w:rsidR="009E377D">
        <w:rPr>
          <w:color w:val="222222"/>
          <w:shd w:val="clear" w:color="auto" w:fill="FFFFFF"/>
        </w:rPr>
        <w:t xml:space="preserve"> the cell cycle regulators </w:t>
      </w:r>
      <w:r w:rsidR="009E377D">
        <w:rPr>
          <w:i/>
          <w:color w:val="222222"/>
          <w:shd w:val="clear" w:color="auto" w:fill="FFFFFF"/>
        </w:rPr>
        <w:t>ACE2/SWI5</w:t>
      </w:r>
      <w:r w:rsidR="009E377D">
        <w:rPr>
          <w:color w:val="222222"/>
          <w:shd w:val="clear" w:color="auto" w:fill="FFFFFF"/>
        </w:rPr>
        <w:t>.</w:t>
      </w:r>
      <w:r w:rsidR="0017750B" w:rsidRPr="00F92EB0">
        <w:rPr>
          <w:color w:val="222222"/>
          <w:shd w:val="clear" w:color="auto" w:fill="FFFFFF"/>
        </w:rPr>
        <w:t xml:space="preserve"> </w:t>
      </w:r>
      <w:r w:rsidR="009E377D">
        <w:rPr>
          <w:color w:val="222222"/>
          <w:shd w:val="clear" w:color="auto" w:fill="FFFFFF"/>
        </w:rPr>
        <w:t xml:space="preserve">The activity of </w:t>
      </w:r>
      <w:r w:rsidR="009E377D">
        <w:rPr>
          <w:i/>
          <w:color w:val="222222"/>
          <w:shd w:val="clear" w:color="auto" w:fill="FFFFFF"/>
        </w:rPr>
        <w:t xml:space="preserve">MCM1 </w:t>
      </w:r>
      <w:r w:rsidR="0017750B" w:rsidRPr="00F92EB0">
        <w:rPr>
          <w:color w:val="222222"/>
          <w:shd w:val="clear" w:color="auto" w:fill="FFFFFF"/>
        </w:rPr>
        <w:t xml:space="preserve">may </w:t>
      </w:r>
      <w:r w:rsidR="009E377D">
        <w:rPr>
          <w:color w:val="222222"/>
          <w:shd w:val="clear" w:color="auto" w:fill="FFFFFF"/>
        </w:rPr>
        <w:t xml:space="preserve">result in both a </w:t>
      </w:r>
      <w:r w:rsidR="0017750B" w:rsidRPr="00F92EB0">
        <w:rPr>
          <w:color w:val="222222"/>
          <w:shd w:val="clear" w:color="auto" w:fill="FFFFFF"/>
        </w:rPr>
        <w:t xml:space="preserve">compensatory resumption of growth </w:t>
      </w:r>
      <w:r w:rsidR="009E377D">
        <w:rPr>
          <w:color w:val="222222"/>
          <w:shd w:val="clear" w:color="auto" w:fill="FFFFFF"/>
        </w:rPr>
        <w:t xml:space="preserve">following ribosome biogenesis </w:t>
      </w:r>
      <w:r w:rsidR="0017750B" w:rsidRPr="00F92EB0">
        <w:rPr>
          <w:color w:val="222222"/>
          <w:shd w:val="clear" w:color="auto" w:fill="FFFFFF"/>
        </w:rPr>
        <w:t>a</w:t>
      </w:r>
      <w:r w:rsidR="009E377D">
        <w:rPr>
          <w:color w:val="222222"/>
          <w:shd w:val="clear" w:color="auto" w:fill="FFFFFF"/>
        </w:rPr>
        <w:t xml:space="preserve">nd activation of the secondary functions of </w:t>
      </w:r>
      <w:r w:rsidR="009E377D">
        <w:rPr>
          <w:i/>
          <w:color w:val="222222"/>
          <w:shd w:val="clear" w:color="auto" w:fill="FFFFFF"/>
        </w:rPr>
        <w:t>YHP1/YOX1</w:t>
      </w:r>
      <w:r w:rsidR="009E377D">
        <w:rPr>
          <w:color w:val="222222"/>
          <w:shd w:val="clear" w:color="auto" w:fill="FFFFFF"/>
        </w:rPr>
        <w:t xml:space="preserve"> </w:t>
      </w:r>
      <w:r w:rsidR="0017750B" w:rsidRPr="00F92EB0">
        <w:rPr>
          <w:color w:val="222222"/>
          <w:shd w:val="clear" w:color="auto" w:fill="FFFFFF"/>
        </w:rPr>
        <w:t>that confer cold tolerance.</w:t>
      </w:r>
    </w:p>
    <w:p w14:paraId="550B3320" w14:textId="5A3A7FB0" w:rsidR="00021582" w:rsidRDefault="0017750B" w:rsidP="00021582">
      <w:pPr>
        <w:spacing w:line="480" w:lineRule="auto"/>
        <w:ind w:firstLine="720"/>
      </w:pPr>
      <w:r w:rsidRPr="00F92EB0">
        <w:rPr>
          <w:color w:val="222222"/>
          <w:shd w:val="clear" w:color="auto" w:fill="FFFFFF"/>
        </w:rPr>
        <w:t xml:space="preserve">The </w:t>
      </w:r>
      <w:r w:rsidR="004C59F0">
        <w:rPr>
          <w:color w:val="222222"/>
          <w:shd w:val="clear" w:color="auto" w:fill="FFFFFF"/>
        </w:rPr>
        <w:t>consolidated</w:t>
      </w:r>
      <w:r w:rsidRPr="00F92EB0">
        <w:rPr>
          <w:color w:val="222222"/>
          <w:shd w:val="clear" w:color="auto" w:fill="FFFFFF"/>
        </w:rPr>
        <w:t xml:space="preserve"> network proposed here </w:t>
      </w:r>
      <w:r w:rsidR="00FC6BD1" w:rsidRPr="00F92EB0">
        <w:rPr>
          <w:color w:val="222222"/>
          <w:shd w:val="clear" w:color="auto" w:fill="FFFFFF"/>
        </w:rPr>
        <w:t>suggests</w:t>
      </w:r>
      <w:r w:rsidRPr="00F92EB0">
        <w:rPr>
          <w:color w:val="222222"/>
          <w:shd w:val="clear" w:color="auto" w:fill="FFFFFF"/>
        </w:rPr>
        <w:t xml:space="preserve"> </w:t>
      </w:r>
      <w:r w:rsidR="00FC6BD1" w:rsidRPr="00F92EB0">
        <w:rPr>
          <w:color w:val="222222"/>
          <w:shd w:val="clear" w:color="auto" w:fill="FFFFFF"/>
        </w:rPr>
        <w:t>several</w:t>
      </w:r>
      <w:r w:rsidRPr="00F92EB0">
        <w:rPr>
          <w:color w:val="222222"/>
          <w:shd w:val="clear" w:color="auto" w:fill="FFFFFF"/>
        </w:rPr>
        <w:t xml:space="preserve"> fruitful opportunities for future research.</w:t>
      </w:r>
      <w:r w:rsidR="00FC6BD1" w:rsidRPr="00F92EB0">
        <w:rPr>
          <w:color w:val="222222"/>
          <w:shd w:val="clear" w:color="auto" w:fill="FFFFFF"/>
        </w:rPr>
        <w:t xml:space="preserve"> One direction could involve investigating the role played by the paralogs </w:t>
      </w:r>
      <w:r w:rsidR="00381303" w:rsidRPr="00381303">
        <w:rPr>
          <w:i/>
          <w:color w:val="222222"/>
          <w:shd w:val="clear" w:color="auto" w:fill="FFFFFF"/>
        </w:rPr>
        <w:t>YHP1</w:t>
      </w:r>
      <w:r w:rsidR="00FC6BD1" w:rsidRPr="00F92EB0">
        <w:rPr>
          <w:color w:val="222222"/>
          <w:shd w:val="clear" w:color="auto" w:fill="FFFFFF"/>
        </w:rPr>
        <w:t>/</w:t>
      </w:r>
      <w:r w:rsidR="00381303" w:rsidRPr="00381303">
        <w:rPr>
          <w:i/>
          <w:color w:val="222222"/>
          <w:shd w:val="clear" w:color="auto" w:fill="FFFFFF"/>
        </w:rPr>
        <w:t>YOX1</w:t>
      </w:r>
      <w:r w:rsidR="00FC6BD1" w:rsidRPr="00F92EB0">
        <w:rPr>
          <w:color w:val="222222"/>
          <w:shd w:val="clear" w:color="auto" w:fill="FFFFFF"/>
        </w:rPr>
        <w:t xml:space="preserve"> and </w:t>
      </w:r>
      <w:r w:rsidR="00381303" w:rsidRPr="00381303">
        <w:rPr>
          <w:i/>
          <w:color w:val="222222"/>
          <w:shd w:val="clear" w:color="auto" w:fill="FFFFFF"/>
        </w:rPr>
        <w:t>ACE2</w:t>
      </w:r>
      <w:r w:rsidR="00FC6BD1" w:rsidRPr="00F92EB0">
        <w:rPr>
          <w:color w:val="222222"/>
          <w:shd w:val="clear" w:color="auto" w:fill="FFFFFF"/>
        </w:rPr>
        <w:t>/</w:t>
      </w:r>
      <w:r w:rsidR="00381303" w:rsidRPr="00381303">
        <w:rPr>
          <w:i/>
          <w:color w:val="222222"/>
          <w:shd w:val="clear" w:color="auto" w:fill="FFFFFF"/>
        </w:rPr>
        <w:t>SWI5</w:t>
      </w:r>
      <w:r w:rsidR="00FC6BD1" w:rsidRPr="00F92EB0">
        <w:rPr>
          <w:color w:val="222222"/>
          <w:shd w:val="clear" w:color="auto" w:fill="FFFFFF"/>
        </w:rPr>
        <w:t xml:space="preserve"> in regulating the response to cold shock through the study of double deletion mutants. The </w:t>
      </w:r>
      <w:r w:rsidR="00FC6BD1" w:rsidRPr="00DB5650">
        <w:rPr>
          <w:i/>
          <w:color w:val="222222"/>
          <w:shd w:val="clear" w:color="auto" w:fill="FFFFFF"/>
        </w:rPr>
        <w:t>∆yhp1∆yox1</w:t>
      </w:r>
      <w:r w:rsidR="00FC6BD1" w:rsidRPr="00F92EB0">
        <w:rPr>
          <w:color w:val="222222"/>
          <w:shd w:val="clear" w:color="auto" w:fill="FFFFFF"/>
        </w:rPr>
        <w:t xml:space="preserve"> mutant strain is known to be viable</w:t>
      </w:r>
      <w:r w:rsidR="00400DFF" w:rsidRPr="00F92EB0">
        <w:rPr>
          <w:color w:val="222222"/>
          <w:shd w:val="clear" w:color="auto" w:fill="FFFFFF"/>
        </w:rPr>
        <w:t xml:space="preserve"> (Pramila et al., 2002)</w:t>
      </w:r>
      <w:r w:rsidR="00FC6BD1" w:rsidRPr="00F92EB0">
        <w:rPr>
          <w:color w:val="222222"/>
          <w:shd w:val="clear" w:color="auto" w:fill="FFFFFF"/>
        </w:rPr>
        <w:t xml:space="preserve">, for instance, although we are not aware of any previous studies </w:t>
      </w:r>
      <w:r w:rsidR="00400DFF" w:rsidRPr="00F92EB0">
        <w:rPr>
          <w:color w:val="222222"/>
          <w:shd w:val="clear" w:color="auto" w:fill="FFFFFF"/>
        </w:rPr>
        <w:t xml:space="preserve">that have </w:t>
      </w:r>
      <w:r w:rsidR="009C3FFB">
        <w:rPr>
          <w:color w:val="222222"/>
          <w:shd w:val="clear" w:color="auto" w:fill="FFFFFF"/>
        </w:rPr>
        <w:t>investigated</w:t>
      </w:r>
      <w:r w:rsidR="00FC6BD1" w:rsidRPr="00F92EB0">
        <w:rPr>
          <w:color w:val="222222"/>
          <w:shd w:val="clear" w:color="auto" w:fill="FFFFFF"/>
        </w:rPr>
        <w:t xml:space="preserve"> the growth of this strain at low temperatures. Similarly, multiple stressors experiments could be implemented to tease out the secondary functions of these important cell cycle regulators in stress responses, or of </w:t>
      </w:r>
      <w:r w:rsidR="00FC6BD1" w:rsidRPr="00F92EB0">
        <w:rPr>
          <w:color w:val="222222"/>
          <w:shd w:val="clear" w:color="auto" w:fill="FFFFFF"/>
        </w:rPr>
        <w:lastRenderedPageBreak/>
        <w:t xml:space="preserve">regulators in this network that have predominantly been associated with regulating responses to other types of stressors (e.g. </w:t>
      </w:r>
      <w:r w:rsidR="003F7489">
        <w:rPr>
          <w:color w:val="222222"/>
          <w:shd w:val="clear" w:color="auto" w:fill="FFFFFF"/>
        </w:rPr>
        <w:t>Stb5</w:t>
      </w:r>
      <w:r w:rsidR="00FC6BD1" w:rsidRPr="00F92EB0">
        <w:rPr>
          <w:color w:val="222222"/>
          <w:shd w:val="clear" w:color="auto" w:fill="FFFFFF"/>
        </w:rPr>
        <w:t xml:space="preserve"> and oxidative stress).</w:t>
      </w:r>
      <w:r w:rsidR="00400DFF" w:rsidRPr="00F92EB0">
        <w:rPr>
          <w:color w:val="222222"/>
          <w:shd w:val="clear" w:color="auto" w:fill="FFFFFF"/>
        </w:rPr>
        <w:t xml:space="preserve"> Finally, it would be interesting to repeat the cold sho</w:t>
      </w:r>
      <w:r w:rsidR="00F528AB">
        <w:rPr>
          <w:color w:val="222222"/>
          <w:shd w:val="clear" w:color="auto" w:fill="FFFFFF"/>
        </w:rPr>
        <w:t xml:space="preserve">ck experiments of Schade et al. (2004) </w:t>
      </w:r>
      <w:r w:rsidR="00400DFF" w:rsidRPr="00F92EB0">
        <w:rPr>
          <w:color w:val="222222"/>
          <w:shd w:val="clear" w:color="auto" w:fill="FFFFFF"/>
        </w:rPr>
        <w:t xml:space="preserve">with the </w:t>
      </w:r>
      <w:r w:rsidR="00400DFF" w:rsidRPr="00DB5650">
        <w:rPr>
          <w:i/>
          <w:color w:val="222222"/>
          <w:shd w:val="clear" w:color="auto" w:fill="FFFFFF"/>
        </w:rPr>
        <w:t>∆msn2∆msn4</w:t>
      </w:r>
      <w:r w:rsidR="00400DFF" w:rsidRPr="00F92EB0">
        <w:rPr>
          <w:color w:val="222222"/>
          <w:shd w:val="clear" w:color="auto" w:fill="FFFFFF"/>
        </w:rPr>
        <w:t xml:space="preserve"> double deletion strain in more detail, now that we have presented two separate lines of evidence suggesting that </w:t>
      </w:r>
      <w:r w:rsidR="003F7489">
        <w:rPr>
          <w:color w:val="222222"/>
          <w:shd w:val="clear" w:color="auto" w:fill="FFFFFF"/>
        </w:rPr>
        <w:t>Msn2</w:t>
      </w:r>
      <w:r w:rsidR="00400DFF" w:rsidRPr="00F92EB0">
        <w:rPr>
          <w:color w:val="222222"/>
          <w:shd w:val="clear" w:color="auto" w:fill="FFFFFF"/>
        </w:rPr>
        <w:t>/</w:t>
      </w:r>
      <w:r w:rsidR="003F7489">
        <w:rPr>
          <w:color w:val="222222"/>
          <w:shd w:val="clear" w:color="auto" w:fill="FFFFFF"/>
        </w:rPr>
        <w:t>Msn</w:t>
      </w:r>
      <w:r w:rsidR="00400DFF" w:rsidRPr="00F92EB0">
        <w:rPr>
          <w:color w:val="222222"/>
          <w:shd w:val="clear" w:color="auto" w:fill="FFFFFF"/>
        </w:rPr>
        <w:t>4-</w:t>
      </w:r>
      <w:r w:rsidR="0061068F">
        <w:rPr>
          <w:color w:val="222222"/>
          <w:shd w:val="clear" w:color="auto" w:fill="FFFFFF"/>
        </w:rPr>
        <w:t xml:space="preserve">dependent </w:t>
      </w:r>
      <w:r w:rsidR="00400DFF" w:rsidRPr="00F92EB0">
        <w:rPr>
          <w:color w:val="222222"/>
          <w:shd w:val="clear" w:color="auto" w:fill="FFFFFF"/>
        </w:rPr>
        <w:t>signalling is important to the early cold response in yeast.</w:t>
      </w:r>
    </w:p>
    <w:p w14:paraId="2A423EB7" w14:textId="1945C8CC" w:rsidR="00483F5A" w:rsidRDefault="00400DFF" w:rsidP="00021582">
      <w:pPr>
        <w:spacing w:line="480" w:lineRule="auto"/>
        <w:ind w:firstLine="720"/>
        <w:rPr>
          <w:color w:val="222222"/>
          <w:shd w:val="clear" w:color="auto" w:fill="FFFFFF"/>
        </w:rPr>
      </w:pPr>
      <w:r w:rsidRPr="00F92EB0">
        <w:rPr>
          <w:color w:val="222222"/>
          <w:shd w:val="clear" w:color="auto" w:fill="FFFFFF"/>
        </w:rPr>
        <w:t>In conclusion, GRNmap was used to reliably model and systematically assess six database-derived networks regulating the early response to cold shock in yeast. Qualitative assessment and visual modeling of motifs in GRNsight was implemented alongside quantitative and graph statistical analysis to infer intri</w:t>
      </w:r>
      <w:r w:rsidR="00793EE9" w:rsidRPr="00F92EB0">
        <w:rPr>
          <w:color w:val="222222"/>
          <w:shd w:val="clear" w:color="auto" w:fill="FFFFFF"/>
        </w:rPr>
        <w:t xml:space="preserve">nsic properties of the network. </w:t>
      </w:r>
      <w:r w:rsidR="009A3064" w:rsidRPr="00F92EB0">
        <w:rPr>
          <w:color w:val="222222"/>
          <w:shd w:val="clear" w:color="auto" w:fill="FFFFFF"/>
        </w:rPr>
        <w:t>A final,</w:t>
      </w:r>
      <w:r w:rsidR="00793EE9" w:rsidRPr="00F92EB0">
        <w:rPr>
          <w:color w:val="222222"/>
          <w:shd w:val="clear" w:color="auto" w:fill="FFFFFF"/>
        </w:rPr>
        <w:t xml:space="preserve"> </w:t>
      </w:r>
      <w:r w:rsidR="00EE52BD" w:rsidRPr="00F92EB0">
        <w:rPr>
          <w:color w:val="222222"/>
          <w:shd w:val="clear" w:color="auto" w:fill="FFFFFF"/>
        </w:rPr>
        <w:t>consolidated</w:t>
      </w:r>
      <w:r w:rsidR="00793EE9" w:rsidRPr="00F92EB0">
        <w:rPr>
          <w:color w:val="222222"/>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sidRPr="00F92EB0">
        <w:rPr>
          <w:color w:val="222222"/>
          <w:shd w:val="clear" w:color="auto" w:fill="FFFFFF"/>
        </w:rPr>
        <w:t xml:space="preserve"> in yeast</w:t>
      </w:r>
      <w:r w:rsidR="00793EE9" w:rsidRPr="00F92EB0">
        <w:rPr>
          <w:color w:val="222222"/>
          <w:shd w:val="clear" w:color="auto" w:fill="FFFFFF"/>
        </w:rPr>
        <w:t>. Further, the GRN highlighted novel aspects of the early response</w:t>
      </w:r>
      <w:r w:rsidR="009A3064" w:rsidRPr="00F92EB0">
        <w:rPr>
          <w:color w:val="222222"/>
          <w:shd w:val="clear" w:color="auto" w:fill="FFFFFF"/>
        </w:rPr>
        <w:t xml:space="preserve"> to cold shock</w:t>
      </w:r>
      <w:r w:rsidR="00793EE9" w:rsidRPr="00F92EB0">
        <w:rPr>
          <w:color w:val="222222"/>
          <w:shd w:val="clear" w:color="auto" w:fill="FFFFFF"/>
        </w:rPr>
        <w:t xml:space="preserve">, including overlap with the ESR mediated through </w:t>
      </w:r>
      <w:r w:rsidR="003F7489">
        <w:rPr>
          <w:color w:val="222222"/>
          <w:shd w:val="clear" w:color="auto" w:fill="FFFFFF"/>
        </w:rPr>
        <w:t>Msn2</w:t>
      </w:r>
      <w:r w:rsidR="00793EE9" w:rsidRPr="00F92EB0">
        <w:rPr>
          <w:color w:val="222222"/>
          <w:shd w:val="clear" w:color="auto" w:fill="FFFFFF"/>
        </w:rPr>
        <w:t>/</w:t>
      </w:r>
      <w:r w:rsidR="003F7489">
        <w:rPr>
          <w:color w:val="222222"/>
          <w:shd w:val="clear" w:color="auto" w:fill="FFFFFF"/>
        </w:rPr>
        <w:t>Msn</w:t>
      </w:r>
      <w:r w:rsidR="00793EE9" w:rsidRPr="00F92EB0">
        <w:rPr>
          <w:color w:val="222222"/>
          <w:shd w:val="clear" w:color="auto" w:fill="FFFFFF"/>
        </w:rPr>
        <w:t xml:space="preserve">4-dependent signaling and the implication of new transcription factors </w:t>
      </w:r>
      <w:r w:rsidR="009A3064" w:rsidRPr="00F92EB0">
        <w:rPr>
          <w:color w:val="222222"/>
          <w:shd w:val="clear" w:color="auto" w:fill="FFFFFF"/>
        </w:rPr>
        <w:t>in</w:t>
      </w:r>
      <w:r w:rsidR="00793EE9" w:rsidRPr="00F92EB0">
        <w:rPr>
          <w:color w:val="222222"/>
          <w:shd w:val="clear" w:color="auto" w:fill="FFFFFF"/>
        </w:rPr>
        <w:t xml:space="preserve"> cold shock. Overall, these results demonstrate how </w:t>
      </w:r>
      <w:r w:rsidR="00B435DA" w:rsidRPr="00F92EB0">
        <w:rPr>
          <w:color w:val="222222"/>
          <w:shd w:val="clear" w:color="auto" w:fill="FFFFFF"/>
        </w:rPr>
        <w:t xml:space="preserve">modeling through GRNmap and GRNsight offer powerful and broadly applicable </w:t>
      </w:r>
      <w:r w:rsidR="00B435DA" w:rsidRPr="00F92EB0">
        <w:rPr>
          <w:i/>
          <w:color w:val="222222"/>
          <w:shd w:val="clear" w:color="auto" w:fill="FFFFFF"/>
        </w:rPr>
        <w:t xml:space="preserve">in silico </w:t>
      </w:r>
      <w:r w:rsidR="00B435DA" w:rsidRPr="00F92EB0">
        <w:rPr>
          <w:color w:val="222222"/>
          <w:shd w:val="clear" w:color="auto" w:fill="FFFFFF"/>
        </w:rPr>
        <w:t xml:space="preserve">tools that can lead to the development </w:t>
      </w:r>
      <w:r w:rsidR="007C042D" w:rsidRPr="00F92EB0">
        <w:rPr>
          <w:color w:val="222222"/>
          <w:shd w:val="clear" w:color="auto" w:fill="FFFFFF"/>
        </w:rPr>
        <w:t>of testable biological hypothese</w:t>
      </w:r>
      <w:r w:rsidR="00B435DA" w:rsidRPr="00F92EB0">
        <w:rPr>
          <w:color w:val="222222"/>
          <w:shd w:val="clear" w:color="auto" w:fill="FFFFFF"/>
        </w:rPr>
        <w:t xml:space="preserve">s for </w:t>
      </w:r>
      <w:r w:rsidR="00B435DA" w:rsidRPr="00F92EB0">
        <w:rPr>
          <w:i/>
          <w:color w:val="222222"/>
          <w:shd w:val="clear" w:color="auto" w:fill="FFFFFF"/>
        </w:rPr>
        <w:t>in vivo</w:t>
      </w:r>
      <w:r w:rsidR="00B435DA" w:rsidRPr="00F92EB0">
        <w:rPr>
          <w:color w:val="222222"/>
          <w:shd w:val="clear" w:color="auto" w:fill="FFFFFF"/>
        </w:rPr>
        <w:t xml:space="preserve"> study.</w:t>
      </w:r>
    </w:p>
    <w:p w14:paraId="04F6F4F3" w14:textId="77777777" w:rsidR="00885522" w:rsidRDefault="00885522" w:rsidP="003E706F">
      <w:pPr>
        <w:outlineLvl w:val="0"/>
        <w:rPr>
          <w:color w:val="222222"/>
          <w:shd w:val="clear" w:color="auto" w:fill="FFFFFF"/>
        </w:rPr>
      </w:pPr>
    </w:p>
    <w:p w14:paraId="55A9A7C7" w14:textId="3DE13D3C" w:rsidR="003E706F" w:rsidRPr="003E706F" w:rsidRDefault="005E3521" w:rsidP="003E706F">
      <w:pPr>
        <w:outlineLvl w:val="0"/>
        <w:rPr>
          <w:rFonts w:ascii="Arial" w:hAnsi="Arial" w:cs="Arial"/>
          <w:b/>
          <w:sz w:val="20"/>
          <w:szCs w:val="20"/>
        </w:rPr>
      </w:pPr>
      <w:r>
        <w:rPr>
          <w:b/>
        </w:rPr>
        <w:t>ACKNOWLEDGMENTS:</w:t>
      </w:r>
    </w:p>
    <w:p w14:paraId="01BB1B39" w14:textId="6F772F93" w:rsidR="003E706F" w:rsidRDefault="003E706F" w:rsidP="003E706F"/>
    <w:p w14:paraId="33D05CF1" w14:textId="4C24F283" w:rsidR="003E706F" w:rsidRDefault="003E706F" w:rsidP="003E706F">
      <w:pPr>
        <w:spacing w:line="480" w:lineRule="auto"/>
      </w:pPr>
      <w:r>
        <w:t xml:space="preserve">I am grateful to Dr. Kam D. Dahlquist and Dr. Ben G. Fitzpatrick for their consistent mentorship, guidance, and support throughout the course of this investigation. I would like to specifically thank Dr. Dahlquist for introducing me to the GRNmap and GRNsight projects, providing biological background information, and sharing best practices for the generation and curation of open-source data. I also would like to thank Dr. Fitzpatrick for providing advice on the use of the </w:t>
      </w:r>
      <w:r>
        <w:lastRenderedPageBreak/>
        <w:t xml:space="preserve">statistical software R, explaining the mathematical background information important to this project, and helping in the </w:t>
      </w:r>
      <w:r w:rsidR="00DD0F3D">
        <w:t>interpretation of statistical results.</w:t>
      </w:r>
    </w:p>
    <w:p w14:paraId="729A533D" w14:textId="1368BB1A" w:rsidR="00885522" w:rsidRPr="00885522" w:rsidRDefault="003E706F" w:rsidP="00885522">
      <w:pPr>
        <w:spacing w:line="480" w:lineRule="auto"/>
        <w:ind w:firstLine="720"/>
      </w:pPr>
      <w:r>
        <w:t xml:space="preserve">This research was a collaborative effort that was made possible thanks to the contributions of current and former members of the Dahlquist Lab. Of the various groups that compose the Dahlquist Lab, I first would like to thank my fellow members of the Data Analysis team. In particular, I am grateful to Natalie Williams for her mentorship and collaboration on the initial analysis of the database-derived and random networks; and to Maggie O’Neil for her development of the graph statistical analysis protocol used in this project. I would also like to thank </w:t>
      </w:r>
      <w:r w:rsidR="00DD0F3D">
        <w:t xml:space="preserve">Lauren Kelly, </w:t>
      </w:r>
      <w:r>
        <w:t xml:space="preserve">Tessa Morris, K. Grace Johnson, and Kristen Horstmann for their contributions to the analyses presented in this study. Within the GRNmap coding team, I would like to thank Juan Carrillo, Trixie Roque, Eddie Azinge, Justin Kyle Torres, and John Lopez for developing and constantly improving the </w:t>
      </w:r>
      <w:r w:rsidR="00DD0F3D">
        <w:t xml:space="preserve">GRNmap </w:t>
      </w:r>
      <w:r>
        <w:t>modeling software upon which this study is based. I am further grateful to Anindita Varshneya</w:t>
      </w:r>
      <w:r w:rsidR="005B36DA">
        <w:t>, Nicole Anguiano, Eileen Choe, Mihir Samdarshi, and Jen Shin</w:t>
      </w:r>
      <w:r>
        <w:t xml:space="preserve"> for </w:t>
      </w:r>
      <w:r w:rsidR="005B36DA">
        <w:t>their</w:t>
      </w:r>
      <w:r>
        <w:t xml:space="preserve"> work on the GRNsight web application. Finally, I would like to acknowledge Monica Hong, Nika Vafadari, and Katherine Scheker for their work performing the cold shock microarray experiments that </w:t>
      </w:r>
      <w:r w:rsidR="00D97F2C">
        <w:t>were</w:t>
      </w:r>
      <w:r>
        <w:t xml:space="preserve"> analyzed in this study. All of the students mentioned above have made invaluable contributions to this work.</w:t>
      </w:r>
    </w:p>
    <w:p w14:paraId="22AFD7B2" w14:textId="77777777" w:rsidR="00885522" w:rsidRDefault="00885522" w:rsidP="00885522">
      <w:pPr>
        <w:rPr>
          <w:rFonts w:eastAsia="Calibri"/>
          <w:b/>
        </w:rPr>
      </w:pPr>
    </w:p>
    <w:p w14:paraId="725F9F75" w14:textId="1270AA49" w:rsidR="00B94691" w:rsidRDefault="00885522" w:rsidP="00885522">
      <w:pPr>
        <w:rPr>
          <w:rFonts w:eastAsia="Calibri"/>
          <w:b/>
        </w:rPr>
      </w:pPr>
      <w:r>
        <w:rPr>
          <w:rFonts w:eastAsia="Calibri"/>
          <w:b/>
        </w:rPr>
        <w:t>REFERENCES</w:t>
      </w:r>
      <w:r w:rsidR="00531901" w:rsidRPr="00F92EB0">
        <w:rPr>
          <w:rFonts w:eastAsia="Calibri"/>
          <w:b/>
        </w:rPr>
        <w:t>:</w:t>
      </w:r>
    </w:p>
    <w:p w14:paraId="7ED9EED2" w14:textId="77777777" w:rsidR="00885522" w:rsidRDefault="00885522" w:rsidP="00FB2F9B">
      <w:pPr>
        <w:adjustRightInd w:val="0"/>
        <w:ind w:left="720" w:hanging="720"/>
        <w:rPr>
          <w:rFonts w:eastAsia="Calibri"/>
          <w:color w:val="222222"/>
          <w:shd w:val="clear" w:color="auto" w:fill="FFFFFF"/>
        </w:rPr>
      </w:pPr>
    </w:p>
    <w:p w14:paraId="679F3875" w14:textId="33DEA12C" w:rsidR="00FB2F9B" w:rsidRPr="00F72022" w:rsidRDefault="00FB2F9B" w:rsidP="00FB2F9B">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Aguilera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Randez</w:t>
      </w:r>
      <w:r w:rsidRPr="00F72022">
        <w:rPr>
          <w:color w:val="222222"/>
          <w:sz w:val="22"/>
          <w:szCs w:val="22"/>
          <w:shd w:val="clear" w:color="auto" w:fill="FFFFFF"/>
        </w:rPr>
        <w:t>-</w:t>
      </w:r>
      <w:r w:rsidRPr="00F72022">
        <w:rPr>
          <w:rFonts w:eastAsia="Calibri"/>
          <w:color w:val="222222"/>
          <w:sz w:val="22"/>
          <w:szCs w:val="22"/>
          <w:shd w:val="clear" w:color="auto" w:fill="FFFFFF"/>
        </w:rPr>
        <w:t>Gil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Prieto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(2007). </w:t>
      </w:r>
      <w:r w:rsidRPr="00F72022">
        <w:rPr>
          <w:rFonts w:eastAsia="Calibri"/>
          <w:color w:val="222222"/>
          <w:sz w:val="22"/>
          <w:szCs w:val="22"/>
          <w:shd w:val="clear" w:color="auto" w:fill="FFFFFF"/>
        </w:rPr>
        <w:t>Cold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i/>
          <w:color w:val="222222"/>
          <w:sz w:val="22"/>
          <w:szCs w:val="22"/>
          <w:shd w:val="clear" w:color="auto" w:fill="FFFFFF"/>
        </w:rPr>
        <w:t>Saccharomyces</w:t>
      </w:r>
      <w:r w:rsidRPr="00F72022">
        <w:rPr>
          <w:i/>
          <w:color w:val="222222"/>
          <w:sz w:val="22"/>
          <w:szCs w:val="22"/>
          <w:shd w:val="clear" w:color="auto" w:fill="FFFFFF"/>
        </w:rPr>
        <w:t xml:space="preserve"> </w:t>
      </w:r>
      <w:r w:rsidRPr="00F72022">
        <w:rPr>
          <w:rFonts w:eastAsia="Calibri"/>
          <w:i/>
          <w:color w:val="222222"/>
          <w:sz w:val="22"/>
          <w:szCs w:val="22"/>
          <w:shd w:val="clear" w:color="auto" w:fill="FFFFFF"/>
        </w:rPr>
        <w:t>cerevisiae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new</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functions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old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mechanisms</w:t>
      </w:r>
      <w:r w:rsidRPr="00F72022">
        <w:rPr>
          <w:color w:val="222222"/>
          <w:sz w:val="22"/>
          <w:szCs w:val="22"/>
          <w:shd w:val="clear" w:color="auto" w:fill="FFFFFF"/>
        </w:rPr>
        <w:t>. </w:t>
      </w:r>
      <w:r w:rsidRPr="00F72022">
        <w:rPr>
          <w:rFonts w:eastAsia="Calibri"/>
          <w:i/>
          <w:iCs/>
          <w:color w:val="222222"/>
          <w:sz w:val="22"/>
          <w:szCs w:val="22"/>
          <w:shd w:val="clear" w:color="auto" w:fill="FFFFFF"/>
        </w:rPr>
        <w:t>FEMS</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Microbiology</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Reviews</w:t>
      </w:r>
      <w:r w:rsidRPr="00F72022">
        <w:rPr>
          <w:color w:val="222222"/>
          <w:sz w:val="22"/>
          <w:szCs w:val="22"/>
          <w:shd w:val="clear" w:color="auto" w:fill="FFFFFF"/>
        </w:rPr>
        <w:t>, </w:t>
      </w:r>
      <w:r w:rsidRPr="00F72022">
        <w:rPr>
          <w:i/>
          <w:iCs/>
          <w:color w:val="222222"/>
          <w:sz w:val="22"/>
          <w:szCs w:val="22"/>
          <w:shd w:val="clear" w:color="auto" w:fill="FFFFFF"/>
        </w:rPr>
        <w:t>31</w:t>
      </w:r>
      <w:r w:rsidRPr="00F72022">
        <w:rPr>
          <w:color w:val="222222"/>
          <w:sz w:val="22"/>
          <w:szCs w:val="22"/>
          <w:shd w:val="clear" w:color="auto" w:fill="FFFFFF"/>
        </w:rPr>
        <w:t>(3), 327-341. DOI: 10.1111/j.1574-6976.2007.00066.x.</w:t>
      </w:r>
    </w:p>
    <w:p w14:paraId="2B718C75" w14:textId="77777777" w:rsidR="00FB2F9B" w:rsidRPr="00F72022" w:rsidRDefault="00FB2F9B" w:rsidP="00021582">
      <w:pPr>
        <w:adjustRightInd w:val="0"/>
        <w:ind w:left="720" w:hanging="720"/>
        <w:rPr>
          <w:rFonts w:eastAsia="Calibri"/>
          <w:color w:val="222222"/>
          <w:sz w:val="22"/>
          <w:szCs w:val="22"/>
          <w:shd w:val="clear" w:color="auto" w:fill="FFFFFF"/>
        </w:rPr>
      </w:pPr>
    </w:p>
    <w:p w14:paraId="74A7DC10" w14:textId="3D9B4920" w:rsidR="005A285A" w:rsidRPr="00F72022" w:rsidRDefault="005A285A" w:rsidP="00021582">
      <w:pPr>
        <w:adjustRightInd w:val="0"/>
        <w:ind w:left="720" w:hanging="720"/>
        <w:rPr>
          <w:rFonts w:eastAsia="Calibri"/>
          <w:color w:val="222222"/>
          <w:sz w:val="22"/>
          <w:szCs w:val="22"/>
          <w:shd w:val="clear" w:color="auto" w:fill="FFFFFF"/>
        </w:rPr>
      </w:pPr>
      <w:r w:rsidRPr="00F72022">
        <w:rPr>
          <w:rFonts w:eastAsia="Calibri"/>
          <w:color w:val="222222"/>
          <w:sz w:val="22"/>
          <w:szCs w:val="22"/>
          <w:shd w:val="clear" w:color="auto" w:fill="FFFFFF"/>
        </w:rPr>
        <w:t xml:space="preserve">Akache, B., Wu, K., </w:t>
      </w:r>
      <w:r w:rsidR="00816515" w:rsidRPr="00F72022">
        <w:rPr>
          <w:rFonts w:eastAsia="Calibri"/>
          <w:color w:val="222222"/>
          <w:sz w:val="22"/>
          <w:szCs w:val="22"/>
          <w:shd w:val="clear" w:color="auto" w:fill="FFFFFF"/>
        </w:rPr>
        <w:t>and</w:t>
      </w:r>
      <w:r w:rsidRPr="00F72022">
        <w:rPr>
          <w:rFonts w:eastAsia="Calibri"/>
          <w:color w:val="222222"/>
          <w:sz w:val="22"/>
          <w:szCs w:val="22"/>
          <w:shd w:val="clear" w:color="auto" w:fill="FFFFFF"/>
        </w:rPr>
        <w:t xml:space="preserve"> Turcotte, B. (2001). Phenotypic analysis of genes encoding yeast zinc cluster proteins. </w:t>
      </w:r>
      <w:r w:rsidRPr="00F72022">
        <w:rPr>
          <w:rFonts w:eastAsia="Calibri"/>
          <w:i/>
          <w:iCs/>
          <w:color w:val="222222"/>
          <w:sz w:val="22"/>
          <w:szCs w:val="22"/>
          <w:shd w:val="clear" w:color="auto" w:fill="FFFFFF"/>
        </w:rPr>
        <w:t>Nucleic Acids Research</w:t>
      </w:r>
      <w:r w:rsidRPr="00F72022">
        <w:rPr>
          <w:rFonts w:eastAsia="Calibri"/>
          <w:color w:val="222222"/>
          <w:sz w:val="22"/>
          <w:szCs w:val="22"/>
          <w:shd w:val="clear" w:color="auto" w:fill="FFFFFF"/>
        </w:rPr>
        <w:t>, </w:t>
      </w:r>
      <w:r w:rsidRPr="00F72022">
        <w:rPr>
          <w:rFonts w:eastAsia="Calibri"/>
          <w:i/>
          <w:iCs/>
          <w:color w:val="222222"/>
          <w:sz w:val="22"/>
          <w:szCs w:val="22"/>
          <w:shd w:val="clear" w:color="auto" w:fill="FFFFFF"/>
        </w:rPr>
        <w:t>29</w:t>
      </w:r>
      <w:r w:rsidRPr="00F72022">
        <w:rPr>
          <w:rFonts w:eastAsia="Calibri"/>
          <w:color w:val="222222"/>
          <w:sz w:val="22"/>
          <w:szCs w:val="22"/>
          <w:shd w:val="clear" w:color="auto" w:fill="FFFFFF"/>
        </w:rPr>
        <w:t>(10), 2181-2190. DOI: 10.1093/nar/29.10.2181.</w:t>
      </w:r>
    </w:p>
    <w:p w14:paraId="095129B8" w14:textId="09BA2A33" w:rsidR="00FB2F9B" w:rsidRPr="00F72022" w:rsidRDefault="00FB2F9B" w:rsidP="00021582">
      <w:pPr>
        <w:adjustRightInd w:val="0"/>
        <w:ind w:left="720" w:hanging="720"/>
        <w:rPr>
          <w:rFonts w:eastAsia="Calibri"/>
          <w:color w:val="222222"/>
          <w:sz w:val="22"/>
          <w:szCs w:val="22"/>
          <w:shd w:val="clear" w:color="auto" w:fill="FFFFFF"/>
        </w:rPr>
      </w:pPr>
    </w:p>
    <w:p w14:paraId="45F19C67" w14:textId="58930C1B" w:rsidR="00FB2F9B" w:rsidRPr="00F72022" w:rsidRDefault="00FB2F9B" w:rsidP="00FB2F9B">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Al</w:t>
      </w:r>
      <w:r w:rsidRPr="00F72022">
        <w:rPr>
          <w:color w:val="222222"/>
          <w:sz w:val="22"/>
          <w:szCs w:val="22"/>
          <w:shd w:val="clear" w:color="auto" w:fill="FFFFFF"/>
        </w:rPr>
        <w:t>-</w:t>
      </w:r>
      <w:r w:rsidRPr="00F72022">
        <w:rPr>
          <w:rFonts w:eastAsia="Calibri"/>
          <w:color w:val="222222"/>
          <w:sz w:val="22"/>
          <w:szCs w:val="22"/>
          <w:shd w:val="clear" w:color="auto" w:fill="FFFFFF"/>
        </w:rPr>
        <w:t>Fageeh</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w:t>
      </w:r>
      <w:r w:rsidRPr="00F72022">
        <w:rPr>
          <w:color w:val="222222"/>
          <w:sz w:val="22"/>
          <w:szCs w:val="22"/>
          <w:shd w:val="clear" w:color="auto" w:fill="FFFFFF"/>
        </w:rPr>
        <w:t>.</w:t>
      </w:r>
      <w:r w:rsidRPr="00F72022">
        <w:rPr>
          <w:rFonts w:eastAsia="Calibri"/>
          <w:color w:val="222222"/>
          <w:sz w:val="22"/>
          <w:szCs w:val="22"/>
          <w:shd w:val="clear" w:color="auto" w:fill="FFFFFF"/>
        </w:rPr>
        <w:t>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Smales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w:t>
      </w:r>
      <w:r w:rsidRPr="00F72022">
        <w:rPr>
          <w:color w:val="222222"/>
          <w:sz w:val="22"/>
          <w:szCs w:val="22"/>
          <w:shd w:val="clear" w:color="auto" w:fill="FFFFFF"/>
        </w:rPr>
        <w:t>.</w:t>
      </w:r>
      <w:r w:rsidRPr="00F72022">
        <w:rPr>
          <w:rFonts w:eastAsia="Calibri"/>
          <w:color w:val="222222"/>
          <w:sz w:val="22"/>
          <w:szCs w:val="22"/>
          <w:shd w:val="clear" w:color="auto" w:fill="FFFFFF"/>
        </w:rPr>
        <w:t>M</w:t>
      </w:r>
      <w:r w:rsidRPr="00F72022">
        <w:rPr>
          <w:color w:val="222222"/>
          <w:sz w:val="22"/>
          <w:szCs w:val="22"/>
          <w:shd w:val="clear" w:color="auto" w:fill="FFFFFF"/>
        </w:rPr>
        <w:t xml:space="preserve">. (2006). </w:t>
      </w:r>
      <w:r w:rsidRPr="00F72022">
        <w:rPr>
          <w:rFonts w:eastAsia="Calibri"/>
          <w:color w:val="222222"/>
          <w:sz w:val="22"/>
          <w:szCs w:val="22"/>
          <w:shd w:val="clear" w:color="auto" w:fill="FFFFFF"/>
        </w:rPr>
        <w:t>Control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cellular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cold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shock</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mammalian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systems</w:t>
      </w:r>
      <w:r w:rsidRPr="00F72022">
        <w:rPr>
          <w:color w:val="222222"/>
          <w:sz w:val="22"/>
          <w:szCs w:val="22"/>
          <w:shd w:val="clear" w:color="auto" w:fill="FFFFFF"/>
        </w:rPr>
        <w:t>. </w:t>
      </w:r>
      <w:r w:rsidRPr="00F72022">
        <w:rPr>
          <w:rFonts w:eastAsia="Calibri"/>
          <w:i/>
          <w:iCs/>
          <w:color w:val="222222"/>
          <w:sz w:val="22"/>
          <w:szCs w:val="22"/>
          <w:shd w:val="clear" w:color="auto" w:fill="FFFFFF"/>
        </w:rPr>
        <w:t>Biochemical</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Journal</w:t>
      </w:r>
      <w:r w:rsidRPr="00F72022">
        <w:rPr>
          <w:color w:val="222222"/>
          <w:sz w:val="22"/>
          <w:szCs w:val="22"/>
          <w:shd w:val="clear" w:color="auto" w:fill="FFFFFF"/>
        </w:rPr>
        <w:t>, </w:t>
      </w:r>
      <w:r w:rsidRPr="00F72022">
        <w:rPr>
          <w:i/>
          <w:iCs/>
          <w:color w:val="222222"/>
          <w:sz w:val="22"/>
          <w:szCs w:val="22"/>
          <w:shd w:val="clear" w:color="auto" w:fill="FFFFFF"/>
        </w:rPr>
        <w:t>397</w:t>
      </w:r>
      <w:r w:rsidRPr="00F72022">
        <w:rPr>
          <w:color w:val="222222"/>
          <w:sz w:val="22"/>
          <w:szCs w:val="22"/>
          <w:shd w:val="clear" w:color="auto" w:fill="FFFFFF"/>
        </w:rPr>
        <w:t>(2), 247-259. DOI: 10.1042/BJ20060166.</w:t>
      </w:r>
    </w:p>
    <w:p w14:paraId="0B043F8E" w14:textId="3D06F225" w:rsidR="00EE7A72" w:rsidRPr="00F72022" w:rsidRDefault="00EE7A72" w:rsidP="00021582">
      <w:pPr>
        <w:adjustRightInd w:val="0"/>
        <w:ind w:left="720" w:hanging="720"/>
        <w:rPr>
          <w:rFonts w:eastAsia="Calibri"/>
          <w:color w:val="222222"/>
          <w:sz w:val="22"/>
          <w:szCs w:val="22"/>
          <w:shd w:val="clear" w:color="auto" w:fill="FFFFFF"/>
        </w:rPr>
      </w:pPr>
    </w:p>
    <w:p w14:paraId="4E843AD3" w14:textId="70A980A6" w:rsidR="00EE7A72" w:rsidRPr="00F72022" w:rsidRDefault="00EE7A72" w:rsidP="00021582">
      <w:pPr>
        <w:ind w:left="720" w:hanging="720"/>
        <w:rPr>
          <w:color w:val="222222"/>
          <w:sz w:val="22"/>
          <w:szCs w:val="22"/>
          <w:shd w:val="clear" w:color="auto" w:fill="FFFFFF"/>
        </w:rPr>
      </w:pPr>
      <w:r w:rsidRPr="00F72022">
        <w:rPr>
          <w:color w:val="222222"/>
          <w:sz w:val="22"/>
          <w:szCs w:val="22"/>
          <w:shd w:val="clear" w:color="auto" w:fill="FFFFFF"/>
        </w:rPr>
        <w:t xml:space="preserve">Althoefer, H., Schleiffer, A., Wassmann, K., Nordheim, A., and Ammerer, G. (1995). Mcm1 is required to coordinate G2-specific transcription in </w:t>
      </w:r>
      <w:r w:rsidRPr="00F72022">
        <w:rPr>
          <w:i/>
          <w:color w:val="222222"/>
          <w:sz w:val="22"/>
          <w:szCs w:val="22"/>
          <w:shd w:val="clear" w:color="auto" w:fill="FFFFFF"/>
        </w:rPr>
        <w:t>Saccharomyces cerevisiae</w:t>
      </w:r>
      <w:r w:rsidRPr="00F72022">
        <w:rPr>
          <w:color w:val="222222"/>
          <w:sz w:val="22"/>
          <w:szCs w:val="22"/>
          <w:shd w:val="clear" w:color="auto" w:fill="FFFFFF"/>
        </w:rPr>
        <w:t>. </w:t>
      </w:r>
      <w:r w:rsidRPr="00F72022">
        <w:rPr>
          <w:i/>
          <w:iCs/>
          <w:color w:val="222222"/>
          <w:sz w:val="22"/>
          <w:szCs w:val="22"/>
          <w:shd w:val="clear" w:color="auto" w:fill="FFFFFF"/>
        </w:rPr>
        <w:t>Molecular and Cellular Biology</w:t>
      </w:r>
      <w:r w:rsidRPr="00F72022">
        <w:rPr>
          <w:color w:val="222222"/>
          <w:sz w:val="22"/>
          <w:szCs w:val="22"/>
          <w:shd w:val="clear" w:color="auto" w:fill="FFFFFF"/>
        </w:rPr>
        <w:t>, </w:t>
      </w:r>
      <w:r w:rsidRPr="00F72022">
        <w:rPr>
          <w:i/>
          <w:iCs/>
          <w:color w:val="222222"/>
          <w:sz w:val="22"/>
          <w:szCs w:val="22"/>
          <w:shd w:val="clear" w:color="auto" w:fill="FFFFFF"/>
        </w:rPr>
        <w:t>15</w:t>
      </w:r>
      <w:r w:rsidRPr="00F72022">
        <w:rPr>
          <w:color w:val="222222"/>
          <w:sz w:val="22"/>
          <w:szCs w:val="22"/>
          <w:shd w:val="clear" w:color="auto" w:fill="FFFFFF"/>
        </w:rPr>
        <w:t>(11), 5917-5928. DOI: 10.1128/MCB.15.11.5917.</w:t>
      </w:r>
    </w:p>
    <w:p w14:paraId="30B1E3FE" w14:textId="338451E7" w:rsidR="00F32EA7" w:rsidRPr="00F72022" w:rsidRDefault="00F32EA7" w:rsidP="00021582">
      <w:pPr>
        <w:adjustRightInd w:val="0"/>
        <w:ind w:left="720" w:hanging="720"/>
        <w:rPr>
          <w:rFonts w:eastAsia="Calibri"/>
          <w:color w:val="222222"/>
          <w:sz w:val="22"/>
          <w:szCs w:val="22"/>
          <w:shd w:val="clear" w:color="auto" w:fill="FFFFFF"/>
        </w:rPr>
      </w:pPr>
    </w:p>
    <w:p w14:paraId="4845D890" w14:textId="58F98CC2" w:rsidR="005A285A" w:rsidRPr="00F72022" w:rsidRDefault="00F32EA7" w:rsidP="00FB2F9B">
      <w:pPr>
        <w:adjustRightInd w:val="0"/>
        <w:ind w:left="720" w:hanging="720"/>
        <w:rPr>
          <w:color w:val="222222"/>
          <w:sz w:val="22"/>
          <w:szCs w:val="22"/>
          <w:shd w:val="clear" w:color="auto" w:fill="FFFFFF"/>
        </w:rPr>
      </w:pPr>
      <w:r w:rsidRPr="00F72022">
        <w:rPr>
          <w:color w:val="222222"/>
          <w:sz w:val="22"/>
          <w:szCs w:val="22"/>
          <w:shd w:val="clear" w:color="auto" w:fill="FFFFFF"/>
        </w:rPr>
        <w:t xml:space="preserve">Ando, A., Nakamura, T., Murata, Y., Takagi, H., </w:t>
      </w:r>
      <w:r w:rsidR="00816515" w:rsidRPr="00F72022">
        <w:rPr>
          <w:color w:val="222222"/>
          <w:sz w:val="22"/>
          <w:szCs w:val="22"/>
          <w:shd w:val="clear" w:color="auto" w:fill="FFFFFF"/>
        </w:rPr>
        <w:t>and</w:t>
      </w:r>
      <w:r w:rsidRPr="00F72022">
        <w:rPr>
          <w:color w:val="222222"/>
          <w:sz w:val="22"/>
          <w:szCs w:val="22"/>
          <w:shd w:val="clear" w:color="auto" w:fill="FFFFFF"/>
        </w:rPr>
        <w:t xml:space="preserve"> Shima, J. (2006). Identification and classification of genes required for tolerance to freeze–thaw stress revealed by genome-wide screening of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deletion strains. </w:t>
      </w:r>
      <w:r w:rsidRPr="00F72022">
        <w:rPr>
          <w:i/>
          <w:iCs/>
          <w:color w:val="222222"/>
          <w:sz w:val="22"/>
          <w:szCs w:val="22"/>
          <w:shd w:val="clear" w:color="auto" w:fill="FFFFFF"/>
        </w:rPr>
        <w:t>FEMS Yeast Research</w:t>
      </w:r>
      <w:r w:rsidRPr="00F72022">
        <w:rPr>
          <w:color w:val="222222"/>
          <w:sz w:val="22"/>
          <w:szCs w:val="22"/>
          <w:shd w:val="clear" w:color="auto" w:fill="FFFFFF"/>
        </w:rPr>
        <w:t>, </w:t>
      </w:r>
      <w:r w:rsidRPr="00F72022">
        <w:rPr>
          <w:i/>
          <w:iCs/>
          <w:color w:val="222222"/>
          <w:sz w:val="22"/>
          <w:szCs w:val="22"/>
          <w:shd w:val="clear" w:color="auto" w:fill="FFFFFF"/>
        </w:rPr>
        <w:t>7</w:t>
      </w:r>
      <w:r w:rsidRPr="00F72022">
        <w:rPr>
          <w:color w:val="222222"/>
          <w:sz w:val="22"/>
          <w:szCs w:val="22"/>
          <w:shd w:val="clear" w:color="auto" w:fill="FFFFFF"/>
        </w:rPr>
        <w:t>(2), 244-253. DOI: 10.1111/j.1567-1364.2006.00162.x.</w:t>
      </w:r>
    </w:p>
    <w:p w14:paraId="01C4EC9A" w14:textId="1C445C53" w:rsidR="00B92A03" w:rsidRPr="00F72022" w:rsidRDefault="00B92A03" w:rsidP="00FB2F9B">
      <w:pPr>
        <w:adjustRightInd w:val="0"/>
        <w:rPr>
          <w:color w:val="222222"/>
          <w:sz w:val="22"/>
          <w:szCs w:val="22"/>
          <w:shd w:val="clear" w:color="auto" w:fill="FFFFFF"/>
        </w:rPr>
      </w:pPr>
    </w:p>
    <w:p w14:paraId="7EA8E748" w14:textId="77777777" w:rsidR="00FB2F9B" w:rsidRPr="00F72022" w:rsidRDefault="00FB2F9B" w:rsidP="00FB2F9B">
      <w:pPr>
        <w:adjustRightInd w:val="0"/>
        <w:ind w:left="720" w:hanging="720"/>
        <w:rPr>
          <w:color w:val="222222"/>
          <w:sz w:val="22"/>
          <w:szCs w:val="22"/>
          <w:shd w:val="clear" w:color="auto" w:fill="FFFFFF"/>
        </w:rPr>
      </w:pPr>
      <w:r w:rsidRPr="00F72022">
        <w:rPr>
          <w:color w:val="222222"/>
          <w:sz w:val="22"/>
          <w:szCs w:val="22"/>
          <w:shd w:val="clear" w:color="auto" w:fill="FFFFFF"/>
        </w:rPr>
        <w:t>Bastian, M., Heymann, S., and Jacomy, M. (2009). Gephi: an open source software for exploring and manipulating networks. </w:t>
      </w:r>
      <w:r w:rsidRPr="00F72022">
        <w:rPr>
          <w:i/>
          <w:iCs/>
          <w:color w:val="222222"/>
          <w:sz w:val="22"/>
          <w:szCs w:val="22"/>
          <w:shd w:val="clear" w:color="auto" w:fill="FFFFFF"/>
        </w:rPr>
        <w:t>Icwsm</w:t>
      </w:r>
      <w:r w:rsidRPr="00F72022">
        <w:rPr>
          <w:color w:val="222222"/>
          <w:sz w:val="22"/>
          <w:szCs w:val="22"/>
          <w:shd w:val="clear" w:color="auto" w:fill="FFFFFF"/>
        </w:rPr>
        <w:t>, </w:t>
      </w:r>
      <w:r w:rsidRPr="00F72022">
        <w:rPr>
          <w:i/>
          <w:iCs/>
          <w:color w:val="222222"/>
          <w:sz w:val="22"/>
          <w:szCs w:val="22"/>
          <w:shd w:val="clear" w:color="auto" w:fill="FFFFFF"/>
        </w:rPr>
        <w:t>8</w:t>
      </w:r>
      <w:r w:rsidRPr="00F72022">
        <w:rPr>
          <w:color w:val="222222"/>
          <w:sz w:val="22"/>
          <w:szCs w:val="22"/>
          <w:shd w:val="clear" w:color="auto" w:fill="FFFFFF"/>
        </w:rPr>
        <w:t>, 361-362.</w:t>
      </w:r>
    </w:p>
    <w:p w14:paraId="79E33095" w14:textId="77777777" w:rsidR="00FB2F9B" w:rsidRPr="00F72022" w:rsidRDefault="00FB2F9B" w:rsidP="00021582">
      <w:pPr>
        <w:adjustRightInd w:val="0"/>
        <w:ind w:left="720" w:hanging="720"/>
        <w:rPr>
          <w:rFonts w:eastAsia="Calibri"/>
          <w:color w:val="222222"/>
          <w:sz w:val="22"/>
          <w:szCs w:val="22"/>
          <w:shd w:val="clear" w:color="auto" w:fill="FFFFFF"/>
        </w:rPr>
      </w:pPr>
    </w:p>
    <w:p w14:paraId="37C765F6" w14:textId="30BDBC07"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Becskei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Serrano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w:t>
      </w:r>
      <w:r w:rsidRPr="00F72022">
        <w:rPr>
          <w:color w:val="222222"/>
          <w:sz w:val="22"/>
          <w:szCs w:val="22"/>
          <w:shd w:val="clear" w:color="auto" w:fill="FFFFFF"/>
        </w:rPr>
        <w:t xml:space="preserve">. (2000). </w:t>
      </w:r>
      <w:r w:rsidRPr="00F72022">
        <w:rPr>
          <w:rFonts w:eastAsia="Calibri"/>
          <w:color w:val="222222"/>
          <w:sz w:val="22"/>
          <w:szCs w:val="22"/>
          <w:shd w:val="clear" w:color="auto" w:fill="FFFFFF"/>
        </w:rPr>
        <w:t>Engineering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stability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networks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autoregulation</w:t>
      </w:r>
      <w:r w:rsidRPr="00F72022">
        <w:rPr>
          <w:color w:val="222222"/>
          <w:sz w:val="22"/>
          <w:szCs w:val="22"/>
          <w:shd w:val="clear" w:color="auto" w:fill="FFFFFF"/>
        </w:rPr>
        <w:t xml:space="preserve">. </w:t>
      </w:r>
      <w:r w:rsidRPr="00F72022">
        <w:rPr>
          <w:rFonts w:eastAsia="Calibri"/>
          <w:i/>
          <w:iCs/>
          <w:color w:val="222222"/>
          <w:sz w:val="22"/>
          <w:szCs w:val="22"/>
          <w:shd w:val="clear" w:color="auto" w:fill="FFFFFF"/>
        </w:rPr>
        <w:t>Nature</w:t>
      </w:r>
      <w:r w:rsidRPr="00F72022">
        <w:rPr>
          <w:color w:val="222222"/>
          <w:sz w:val="22"/>
          <w:szCs w:val="22"/>
          <w:shd w:val="clear" w:color="auto" w:fill="FFFFFF"/>
        </w:rPr>
        <w:t xml:space="preserve">, </w:t>
      </w:r>
      <w:r w:rsidRPr="00F72022">
        <w:rPr>
          <w:i/>
          <w:iCs/>
          <w:color w:val="222222"/>
          <w:sz w:val="22"/>
          <w:szCs w:val="22"/>
          <w:shd w:val="clear" w:color="auto" w:fill="FFFFFF"/>
        </w:rPr>
        <w:t>405</w:t>
      </w:r>
      <w:r w:rsidRPr="00F72022">
        <w:rPr>
          <w:color w:val="222222"/>
          <w:sz w:val="22"/>
          <w:szCs w:val="22"/>
          <w:shd w:val="clear" w:color="auto" w:fill="FFFFFF"/>
        </w:rPr>
        <w:t>(6786), 590-593.</w:t>
      </w:r>
      <w:r w:rsidR="00125620" w:rsidRPr="00F72022">
        <w:rPr>
          <w:color w:val="222222"/>
          <w:sz w:val="22"/>
          <w:szCs w:val="22"/>
          <w:shd w:val="clear" w:color="auto" w:fill="FFFFFF"/>
        </w:rPr>
        <w:t xml:space="preserve"> DOI: 10.1038/35014651.</w:t>
      </w:r>
    </w:p>
    <w:p w14:paraId="7E4A0EB2" w14:textId="1BCBAE61" w:rsidR="002C4521" w:rsidRPr="00F72022" w:rsidRDefault="002C4521" w:rsidP="00FB2F9B">
      <w:pPr>
        <w:adjustRightInd w:val="0"/>
        <w:rPr>
          <w:color w:val="222222"/>
          <w:sz w:val="22"/>
          <w:szCs w:val="22"/>
          <w:shd w:val="clear" w:color="auto" w:fill="FFFFFF"/>
        </w:rPr>
      </w:pPr>
    </w:p>
    <w:p w14:paraId="1F2DD7EB" w14:textId="7C5D254C" w:rsidR="002C4521" w:rsidRPr="00F72022" w:rsidRDefault="002C4521" w:rsidP="00021582">
      <w:pPr>
        <w:adjustRightInd w:val="0"/>
        <w:ind w:left="720" w:hanging="720"/>
        <w:rPr>
          <w:color w:val="222222"/>
          <w:sz w:val="22"/>
          <w:szCs w:val="22"/>
          <w:shd w:val="clear" w:color="auto" w:fill="FFFFFF"/>
        </w:rPr>
      </w:pPr>
      <w:r w:rsidRPr="00F72022">
        <w:rPr>
          <w:color w:val="222222"/>
          <w:sz w:val="22"/>
          <w:szCs w:val="22"/>
          <w:shd w:val="clear" w:color="auto" w:fill="FFFFFF"/>
        </w:rPr>
        <w:t>Benjamini, Y</w:t>
      </w:r>
      <w:r w:rsidR="00D5452C" w:rsidRPr="00F72022">
        <w:rPr>
          <w:color w:val="222222"/>
          <w:sz w:val="22"/>
          <w:szCs w:val="22"/>
          <w:shd w:val="clear" w:color="auto" w:fill="FFFFFF"/>
        </w:rPr>
        <w:t xml:space="preserve">., and </w:t>
      </w:r>
      <w:r w:rsidRPr="00F72022">
        <w:rPr>
          <w:color w:val="222222"/>
          <w:sz w:val="22"/>
          <w:szCs w:val="22"/>
          <w:shd w:val="clear" w:color="auto" w:fill="FFFFFF"/>
        </w:rPr>
        <w:t>Hochberg, Y. (1995). Controlling the false discovery rate: a practical and powerful approach to multiple testing.</w:t>
      </w:r>
      <w:r w:rsidR="00D5452C" w:rsidRPr="00F72022">
        <w:rPr>
          <w:color w:val="222222"/>
          <w:sz w:val="22"/>
          <w:szCs w:val="22"/>
          <w:shd w:val="clear" w:color="auto" w:fill="FFFFFF"/>
        </w:rPr>
        <w:t xml:space="preserve"> </w:t>
      </w:r>
      <w:r w:rsidR="00D5452C" w:rsidRPr="00F72022">
        <w:rPr>
          <w:i/>
          <w:iCs/>
          <w:color w:val="222222"/>
          <w:sz w:val="22"/>
          <w:szCs w:val="22"/>
          <w:shd w:val="clear" w:color="auto" w:fill="FFFFFF"/>
        </w:rPr>
        <w:t>Journal of the Royal Statistical S</w:t>
      </w:r>
      <w:r w:rsidRPr="00F72022">
        <w:rPr>
          <w:i/>
          <w:iCs/>
          <w:color w:val="222222"/>
          <w:sz w:val="22"/>
          <w:szCs w:val="22"/>
          <w:shd w:val="clear" w:color="auto" w:fill="FFFFFF"/>
        </w:rPr>
        <w:t>ociety. Series B (Methodological)</w:t>
      </w:r>
      <w:r w:rsidR="00D5452C" w:rsidRPr="00F72022">
        <w:rPr>
          <w:color w:val="222222"/>
          <w:sz w:val="22"/>
          <w:szCs w:val="22"/>
          <w:shd w:val="clear" w:color="auto" w:fill="FFFFFF"/>
        </w:rPr>
        <w:t>, 289-300.</w:t>
      </w:r>
    </w:p>
    <w:p w14:paraId="176ABA00" w14:textId="3CD02474" w:rsidR="007F33D1" w:rsidRPr="00F72022" w:rsidRDefault="007F33D1" w:rsidP="00021582">
      <w:pPr>
        <w:adjustRightInd w:val="0"/>
        <w:ind w:left="720" w:hanging="720"/>
        <w:rPr>
          <w:rFonts w:eastAsia="Calibri"/>
          <w:color w:val="222222"/>
          <w:sz w:val="22"/>
          <w:szCs w:val="22"/>
          <w:shd w:val="clear" w:color="auto" w:fill="FFFFFF"/>
        </w:rPr>
      </w:pPr>
    </w:p>
    <w:p w14:paraId="779F67D4" w14:textId="65277161"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Berger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w:t>
      </w:r>
      <w:r w:rsidRPr="00F72022">
        <w:rPr>
          <w:rFonts w:eastAsia="Calibri"/>
          <w:color w:val="222222"/>
          <w:sz w:val="22"/>
          <w:szCs w:val="22"/>
          <w:shd w:val="clear" w:color="auto" w:fill="FFFFFF"/>
        </w:rPr>
        <w:t>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Decourty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Badis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Nehrbass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U</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Jacquier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Gadal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w:t>
      </w:r>
      <w:r w:rsidRPr="00F72022">
        <w:rPr>
          <w:color w:val="222222"/>
          <w:sz w:val="22"/>
          <w:szCs w:val="22"/>
          <w:shd w:val="clear" w:color="auto" w:fill="FFFFFF"/>
        </w:rPr>
        <w:t xml:space="preserve">. (2007). </w:t>
      </w:r>
      <w:r w:rsidRPr="00F72022">
        <w:rPr>
          <w:rFonts w:eastAsia="Calibri"/>
          <w:color w:val="222222"/>
          <w:sz w:val="22"/>
          <w:szCs w:val="22"/>
          <w:shd w:val="clear" w:color="auto" w:fill="FFFFFF"/>
        </w:rPr>
        <w:t>Hmo</w:t>
      </w:r>
      <w:r w:rsidRPr="00F72022">
        <w:rPr>
          <w:color w:val="222222"/>
          <w:sz w:val="22"/>
          <w:szCs w:val="22"/>
          <w:shd w:val="clear" w:color="auto" w:fill="FFFFFF"/>
        </w:rPr>
        <w:t xml:space="preserve">1 </w:t>
      </w:r>
      <w:r w:rsidRPr="00F72022">
        <w:rPr>
          <w:rFonts w:eastAsia="Calibri"/>
          <w:color w:val="222222"/>
          <w:sz w:val="22"/>
          <w:szCs w:val="22"/>
          <w:shd w:val="clear" w:color="auto" w:fill="FFFFFF"/>
        </w:rPr>
        <w:t>is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Required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TOR</w:t>
      </w:r>
      <w:r w:rsidRPr="00F72022">
        <w:rPr>
          <w:color w:val="222222"/>
          <w:sz w:val="22"/>
          <w:szCs w:val="22"/>
          <w:shd w:val="clear" w:color="auto" w:fill="FFFFFF"/>
        </w:rPr>
        <w:t>-</w:t>
      </w:r>
      <w:r w:rsidRPr="00F72022">
        <w:rPr>
          <w:rFonts w:eastAsia="Calibri"/>
          <w:color w:val="222222"/>
          <w:sz w:val="22"/>
          <w:szCs w:val="22"/>
          <w:shd w:val="clear" w:color="auto" w:fill="FFFFFF"/>
        </w:rPr>
        <w:t>Dependent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Ribosomal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Protein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Transcription</w:t>
      </w:r>
      <w:r w:rsidRPr="00F72022">
        <w:rPr>
          <w:color w:val="222222"/>
          <w:sz w:val="22"/>
          <w:szCs w:val="22"/>
          <w:shd w:val="clear" w:color="auto" w:fill="FFFFFF"/>
        </w:rPr>
        <w:t xml:space="preserve">. </w:t>
      </w:r>
      <w:r w:rsidRPr="00F72022">
        <w:rPr>
          <w:rFonts w:eastAsia="Calibri"/>
          <w:i/>
          <w:iCs/>
          <w:color w:val="222222"/>
          <w:sz w:val="22"/>
          <w:szCs w:val="22"/>
          <w:shd w:val="clear" w:color="auto" w:fill="FFFFFF"/>
        </w:rPr>
        <w:t>Molecular</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and</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Cellular</w:t>
      </w:r>
      <w:r w:rsidR="00602471"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Biology</w:t>
      </w:r>
      <w:r w:rsidRPr="00F72022">
        <w:rPr>
          <w:color w:val="222222"/>
          <w:sz w:val="22"/>
          <w:szCs w:val="22"/>
          <w:shd w:val="clear" w:color="auto" w:fill="FFFFFF"/>
        </w:rPr>
        <w:t>, </w:t>
      </w:r>
      <w:r w:rsidRPr="00F72022">
        <w:rPr>
          <w:i/>
          <w:iCs/>
          <w:color w:val="222222"/>
          <w:sz w:val="22"/>
          <w:szCs w:val="22"/>
          <w:shd w:val="clear" w:color="auto" w:fill="FFFFFF"/>
        </w:rPr>
        <w:t>27</w:t>
      </w:r>
      <w:r w:rsidRPr="00F72022">
        <w:rPr>
          <w:color w:val="222222"/>
          <w:sz w:val="22"/>
          <w:szCs w:val="22"/>
          <w:shd w:val="clear" w:color="auto" w:fill="FFFFFF"/>
        </w:rPr>
        <w:t>(22), 8015-8026.</w:t>
      </w:r>
      <w:r w:rsidR="002E7744" w:rsidRPr="00F72022">
        <w:rPr>
          <w:color w:val="222222"/>
          <w:sz w:val="22"/>
          <w:szCs w:val="22"/>
          <w:shd w:val="clear" w:color="auto" w:fill="FFFFFF"/>
        </w:rPr>
        <w:t xml:space="preserve"> DOI: 10.1128/MCB.01102-07.</w:t>
      </w:r>
    </w:p>
    <w:p w14:paraId="35357A1E" w14:textId="5F9AAF9B" w:rsidR="004A0A80" w:rsidRPr="00F72022" w:rsidRDefault="004A0A80" w:rsidP="00021582">
      <w:pPr>
        <w:adjustRightInd w:val="0"/>
        <w:ind w:left="720" w:hanging="720"/>
        <w:rPr>
          <w:color w:val="222222"/>
          <w:sz w:val="22"/>
          <w:szCs w:val="22"/>
          <w:shd w:val="clear" w:color="auto" w:fill="FFFFFF"/>
        </w:rPr>
      </w:pPr>
    </w:p>
    <w:p w14:paraId="4C4FBDED" w14:textId="40B19F7E" w:rsidR="004A0A80" w:rsidRPr="00F72022" w:rsidRDefault="004A0A80"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Bonacich, P., &amp; Lloyd, P. (2001). Eigenvector-like measures of centrality for asymmetric relations. </w:t>
      </w:r>
      <w:r w:rsidRPr="00F72022">
        <w:rPr>
          <w:i/>
          <w:color w:val="222222"/>
          <w:sz w:val="22"/>
          <w:szCs w:val="22"/>
          <w:shd w:val="clear" w:color="auto" w:fill="FFFFFF"/>
        </w:rPr>
        <w:t>Social Networks</w:t>
      </w:r>
      <w:r w:rsidRPr="00F72022">
        <w:rPr>
          <w:color w:val="222222"/>
          <w:sz w:val="22"/>
          <w:szCs w:val="22"/>
          <w:shd w:val="clear" w:color="auto" w:fill="FFFFFF"/>
        </w:rPr>
        <w:t>,</w:t>
      </w:r>
      <w:r w:rsidRPr="00F72022">
        <w:rPr>
          <w:i/>
          <w:color w:val="222222"/>
          <w:sz w:val="22"/>
          <w:szCs w:val="22"/>
          <w:shd w:val="clear" w:color="auto" w:fill="FFFFFF"/>
        </w:rPr>
        <w:t xml:space="preserve"> 23</w:t>
      </w:r>
      <w:r w:rsidRPr="00F72022">
        <w:rPr>
          <w:color w:val="222222"/>
          <w:sz w:val="22"/>
          <w:szCs w:val="22"/>
          <w:shd w:val="clear" w:color="auto" w:fill="FFFFFF"/>
        </w:rPr>
        <w:t>(3), 191-201. DOI: 10.1016/S0378-8733(01)00038-7.</w:t>
      </w:r>
    </w:p>
    <w:p w14:paraId="07A544F4" w14:textId="6A52FC4F" w:rsidR="00D87660" w:rsidRPr="00F72022" w:rsidRDefault="00D87660" w:rsidP="00021582">
      <w:pPr>
        <w:adjustRightInd w:val="0"/>
        <w:ind w:left="720" w:hanging="720"/>
        <w:rPr>
          <w:color w:val="222222"/>
          <w:sz w:val="22"/>
          <w:szCs w:val="22"/>
          <w:shd w:val="clear" w:color="auto" w:fill="FFFFFF"/>
        </w:rPr>
      </w:pPr>
    </w:p>
    <w:p w14:paraId="0CA66155" w14:textId="53BFA5AD" w:rsidR="00D87660" w:rsidRPr="00F72022" w:rsidRDefault="00D87660"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Brauer, M.J., Huttenhower, C., Airoldi, E.M., Rosenstein, R., Matese, J.C., Gresham, D., ... &amp; Botstein, D. (2008). Coordination of growth rate, cell cycle, stress response, and metabolic activity in yeast. </w:t>
      </w:r>
      <w:r w:rsidRPr="00F72022">
        <w:rPr>
          <w:i/>
          <w:color w:val="222222"/>
          <w:sz w:val="22"/>
          <w:szCs w:val="22"/>
          <w:shd w:val="clear" w:color="auto" w:fill="FFFFFF"/>
        </w:rPr>
        <w:t>Molecular Biology of the Cell</w:t>
      </w:r>
      <w:r w:rsidRPr="00F72022">
        <w:rPr>
          <w:color w:val="222222"/>
          <w:sz w:val="22"/>
          <w:szCs w:val="22"/>
          <w:shd w:val="clear" w:color="auto" w:fill="FFFFFF"/>
        </w:rPr>
        <w:t xml:space="preserve">, </w:t>
      </w:r>
      <w:r w:rsidRPr="00F72022">
        <w:rPr>
          <w:i/>
          <w:color w:val="222222"/>
          <w:sz w:val="22"/>
          <w:szCs w:val="22"/>
          <w:shd w:val="clear" w:color="auto" w:fill="FFFFFF"/>
        </w:rPr>
        <w:t>19</w:t>
      </w:r>
      <w:r w:rsidRPr="00F72022">
        <w:rPr>
          <w:color w:val="222222"/>
          <w:sz w:val="22"/>
          <w:szCs w:val="22"/>
          <w:shd w:val="clear" w:color="auto" w:fill="FFFFFF"/>
        </w:rPr>
        <w:t>(1), 352-367. DOI: 10.1091/mbc.E07-08-0779.</w:t>
      </w:r>
    </w:p>
    <w:p w14:paraId="7A43BCB4" w14:textId="13AB43F3" w:rsidR="000B773B" w:rsidRPr="00F72022" w:rsidRDefault="000B773B" w:rsidP="00021582">
      <w:pPr>
        <w:adjustRightInd w:val="0"/>
        <w:ind w:left="720" w:hanging="720"/>
        <w:rPr>
          <w:color w:val="222222"/>
          <w:sz w:val="22"/>
          <w:szCs w:val="22"/>
          <w:shd w:val="clear" w:color="auto" w:fill="FFFFFF"/>
        </w:rPr>
      </w:pPr>
    </w:p>
    <w:p w14:paraId="2C5A6CD0" w14:textId="261C3E78" w:rsidR="000B773B" w:rsidRPr="00F72022" w:rsidRDefault="000B773B"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Chen, K.C., Wang, T.Y., Tseng, H.H., Huang, C.Y.F., &amp; Kao, C.Y. (2005). A stochastic differential equation model for quantifying transcriptional regulatory network in </w:t>
      </w:r>
      <w:r w:rsidRPr="00F72022">
        <w:rPr>
          <w:i/>
          <w:color w:val="222222"/>
          <w:sz w:val="22"/>
          <w:szCs w:val="22"/>
          <w:shd w:val="clear" w:color="auto" w:fill="FFFFFF"/>
        </w:rPr>
        <w:t>Saccharomyces cerevisiae. Bioinformatics, 21</w:t>
      </w:r>
      <w:r w:rsidRPr="00F72022">
        <w:rPr>
          <w:color w:val="222222"/>
          <w:sz w:val="22"/>
          <w:szCs w:val="22"/>
          <w:shd w:val="clear" w:color="auto" w:fill="FFFFFF"/>
        </w:rPr>
        <w:t>(12), 2883-2890. DOI:</w:t>
      </w:r>
      <w:r w:rsidRPr="00F72022">
        <w:rPr>
          <w:sz w:val="22"/>
          <w:szCs w:val="22"/>
        </w:rPr>
        <w:t xml:space="preserve"> </w:t>
      </w:r>
      <w:r w:rsidRPr="00F72022">
        <w:rPr>
          <w:color w:val="222222"/>
          <w:sz w:val="22"/>
          <w:szCs w:val="22"/>
          <w:shd w:val="clear" w:color="auto" w:fill="FFFFFF"/>
        </w:rPr>
        <w:t>10.1093/bioinformatics/bti415.</w:t>
      </w:r>
    </w:p>
    <w:p w14:paraId="2BD5C4E0" w14:textId="14CFAC24" w:rsidR="00B92A03" w:rsidRPr="00F72022" w:rsidRDefault="00B92A03" w:rsidP="00FB2F9B">
      <w:pPr>
        <w:adjustRightInd w:val="0"/>
        <w:rPr>
          <w:color w:val="222222"/>
          <w:sz w:val="22"/>
          <w:szCs w:val="22"/>
          <w:shd w:val="clear" w:color="auto" w:fill="FFFFFF"/>
        </w:rPr>
      </w:pPr>
    </w:p>
    <w:p w14:paraId="3CD82856" w14:textId="37C919E9" w:rsidR="007047E4" w:rsidRPr="00F72022" w:rsidRDefault="007047E4" w:rsidP="00021582">
      <w:pPr>
        <w:adjustRightInd w:val="0"/>
        <w:ind w:left="720" w:hanging="720"/>
        <w:rPr>
          <w:color w:val="222222"/>
          <w:sz w:val="22"/>
          <w:szCs w:val="22"/>
          <w:shd w:val="clear" w:color="auto" w:fill="FFFFFF"/>
        </w:rPr>
      </w:pPr>
      <w:r w:rsidRPr="00F72022">
        <w:rPr>
          <w:color w:val="222222"/>
          <w:sz w:val="22"/>
          <w:szCs w:val="22"/>
          <w:shd w:val="clear" w:color="auto" w:fill="FFFFFF"/>
        </w:rPr>
        <w:t>Cherry, J.M., Hong, E.L., Amundsen, C., Balakrishnan, R., Binkley, G., Chan, E.</w:t>
      </w:r>
      <w:r w:rsidR="00796420" w:rsidRPr="00F72022">
        <w:rPr>
          <w:color w:val="222222"/>
          <w:sz w:val="22"/>
          <w:szCs w:val="22"/>
          <w:shd w:val="clear" w:color="auto" w:fill="FFFFFF"/>
        </w:rPr>
        <w:t xml:space="preserve">T., ... and </w:t>
      </w:r>
      <w:r w:rsidR="00602471" w:rsidRPr="00F72022">
        <w:rPr>
          <w:color w:val="222222"/>
          <w:sz w:val="22"/>
          <w:szCs w:val="22"/>
          <w:shd w:val="clear" w:color="auto" w:fill="FFFFFF"/>
        </w:rPr>
        <w:t xml:space="preserve">Fisk, D.G. </w:t>
      </w:r>
      <w:r w:rsidRPr="00F72022">
        <w:rPr>
          <w:color w:val="222222"/>
          <w:sz w:val="22"/>
          <w:szCs w:val="22"/>
          <w:shd w:val="clear" w:color="auto" w:fill="FFFFFF"/>
        </w:rPr>
        <w:t xml:space="preserve">(2011). Saccharomyces Genome Database: the genomics resource of budding yeast. </w:t>
      </w:r>
      <w:r w:rsidR="00602471" w:rsidRPr="00F72022">
        <w:rPr>
          <w:i/>
          <w:iCs/>
          <w:color w:val="222222"/>
          <w:sz w:val="22"/>
          <w:szCs w:val="22"/>
          <w:shd w:val="clear" w:color="auto" w:fill="FFFFFF"/>
        </w:rPr>
        <w:t xml:space="preserve">Nucleic </w:t>
      </w:r>
      <w:r w:rsidRPr="00F72022">
        <w:rPr>
          <w:i/>
          <w:iCs/>
          <w:color w:val="222222"/>
          <w:sz w:val="22"/>
          <w:szCs w:val="22"/>
          <w:shd w:val="clear" w:color="auto" w:fill="FFFFFF"/>
        </w:rPr>
        <w:t>Acids</w:t>
      </w:r>
      <w:r w:rsidR="00602471" w:rsidRPr="00F72022">
        <w:rPr>
          <w:i/>
          <w:iCs/>
          <w:color w:val="222222"/>
          <w:sz w:val="22"/>
          <w:szCs w:val="22"/>
          <w:shd w:val="clear" w:color="auto" w:fill="FFFFFF"/>
        </w:rPr>
        <w:t xml:space="preserve"> </w:t>
      </w:r>
      <w:r w:rsidRPr="00F72022">
        <w:rPr>
          <w:i/>
          <w:iCs/>
          <w:color w:val="222222"/>
          <w:sz w:val="22"/>
          <w:szCs w:val="22"/>
          <w:shd w:val="clear" w:color="auto" w:fill="FFFFFF"/>
        </w:rPr>
        <w:t>Research</w:t>
      </w:r>
      <w:r w:rsidRPr="00F72022">
        <w:rPr>
          <w:color w:val="222222"/>
          <w:sz w:val="22"/>
          <w:szCs w:val="22"/>
          <w:shd w:val="clear" w:color="auto" w:fill="FFFFFF"/>
        </w:rPr>
        <w:t>, </w:t>
      </w:r>
      <w:r w:rsidRPr="00F72022">
        <w:rPr>
          <w:i/>
          <w:iCs/>
          <w:color w:val="222222"/>
          <w:sz w:val="22"/>
          <w:szCs w:val="22"/>
          <w:shd w:val="clear" w:color="auto" w:fill="FFFFFF"/>
        </w:rPr>
        <w:t>40</w:t>
      </w:r>
      <w:r w:rsidR="006A2E17" w:rsidRPr="00F72022">
        <w:rPr>
          <w:color w:val="222222"/>
          <w:sz w:val="22"/>
          <w:szCs w:val="22"/>
          <w:shd w:val="clear" w:color="auto" w:fill="FFFFFF"/>
        </w:rPr>
        <w:t>(D1), D700-D705. DOI:10.1093/nar/gkr1029.</w:t>
      </w:r>
    </w:p>
    <w:p w14:paraId="38F3D823" w14:textId="7DB77E0B" w:rsidR="00CB2933" w:rsidRPr="00F72022" w:rsidRDefault="00CB2933" w:rsidP="00021582">
      <w:pPr>
        <w:adjustRightInd w:val="0"/>
        <w:ind w:left="720" w:hanging="720"/>
        <w:rPr>
          <w:color w:val="222222"/>
          <w:sz w:val="22"/>
          <w:szCs w:val="22"/>
          <w:shd w:val="clear" w:color="auto" w:fill="FFFFFF"/>
        </w:rPr>
      </w:pPr>
    </w:p>
    <w:p w14:paraId="036B6935" w14:textId="44671BD0" w:rsidR="00CB2933" w:rsidRPr="00F72022" w:rsidRDefault="00CB2933"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Córcoles-Sáez, I., Ballester-Tomas, L., Maria, A., Prieto, J.A., and Randez-Gil, F. (2012). Low temperature highlights the functional role of the cell wall integrity pathway in the regulation of growth in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w:t>
      </w:r>
      <w:r w:rsidRPr="00F72022">
        <w:rPr>
          <w:i/>
          <w:color w:val="222222"/>
          <w:sz w:val="22"/>
          <w:szCs w:val="22"/>
          <w:shd w:val="clear" w:color="auto" w:fill="FFFFFF"/>
        </w:rPr>
        <w:t>Biochemical Journal</w:t>
      </w:r>
      <w:r w:rsidRPr="00F72022">
        <w:rPr>
          <w:color w:val="222222"/>
          <w:sz w:val="22"/>
          <w:szCs w:val="22"/>
          <w:shd w:val="clear" w:color="auto" w:fill="FFFFFF"/>
        </w:rPr>
        <w:t xml:space="preserve"> </w:t>
      </w:r>
      <w:r w:rsidRPr="00F72022">
        <w:rPr>
          <w:i/>
          <w:color w:val="222222"/>
          <w:sz w:val="22"/>
          <w:szCs w:val="22"/>
          <w:shd w:val="clear" w:color="auto" w:fill="FFFFFF"/>
        </w:rPr>
        <w:t>446</w:t>
      </w:r>
      <w:r w:rsidRPr="00F72022">
        <w:rPr>
          <w:color w:val="222222"/>
          <w:sz w:val="22"/>
          <w:szCs w:val="22"/>
          <w:shd w:val="clear" w:color="auto" w:fill="FFFFFF"/>
        </w:rPr>
        <w:t>(3), 477-488. DOI: 10.1042/BJ20120634.</w:t>
      </w:r>
    </w:p>
    <w:p w14:paraId="271DDAEF" w14:textId="3F64CBA8" w:rsidR="0068385B" w:rsidRPr="00F72022" w:rsidRDefault="0068385B" w:rsidP="00021582">
      <w:pPr>
        <w:adjustRightInd w:val="0"/>
        <w:ind w:left="720" w:hanging="720"/>
        <w:rPr>
          <w:color w:val="222222"/>
          <w:sz w:val="22"/>
          <w:szCs w:val="22"/>
          <w:shd w:val="clear" w:color="auto" w:fill="FFFFFF"/>
        </w:rPr>
      </w:pPr>
    </w:p>
    <w:p w14:paraId="18E5B4CA" w14:textId="36CFD784" w:rsidR="0068385B" w:rsidRPr="00F72022" w:rsidRDefault="0068385B" w:rsidP="00021582">
      <w:pPr>
        <w:adjustRightInd w:val="0"/>
        <w:ind w:left="720" w:hanging="720"/>
        <w:rPr>
          <w:color w:val="000000" w:themeColor="text1"/>
          <w:sz w:val="22"/>
          <w:szCs w:val="22"/>
          <w:shd w:val="clear" w:color="auto" w:fill="FFFFFF"/>
        </w:rPr>
      </w:pPr>
      <w:r w:rsidRPr="00F72022">
        <w:rPr>
          <w:color w:val="000000" w:themeColor="text1"/>
          <w:sz w:val="22"/>
          <w:szCs w:val="22"/>
          <w:shd w:val="clear" w:color="auto" w:fill="FFFFFF"/>
        </w:rPr>
        <w:t>Costanzo, M., VanderSluis, B., Koch, E.N., Baryshniko</w:t>
      </w:r>
      <w:r w:rsidR="002010CB" w:rsidRPr="00F72022">
        <w:rPr>
          <w:color w:val="000000" w:themeColor="text1"/>
          <w:sz w:val="22"/>
          <w:szCs w:val="22"/>
          <w:shd w:val="clear" w:color="auto" w:fill="FFFFFF"/>
        </w:rPr>
        <w:t>va, A., Pons, C., Tan, G., ... and</w:t>
      </w:r>
      <w:r w:rsidR="00602471" w:rsidRPr="00F72022">
        <w:rPr>
          <w:color w:val="000000" w:themeColor="text1"/>
          <w:sz w:val="22"/>
          <w:szCs w:val="22"/>
          <w:shd w:val="clear" w:color="auto" w:fill="FFFFFF"/>
        </w:rPr>
        <w:t xml:space="preserve"> Pelechano, V. </w:t>
      </w:r>
      <w:r w:rsidRPr="00F72022">
        <w:rPr>
          <w:color w:val="000000" w:themeColor="text1"/>
          <w:sz w:val="22"/>
          <w:szCs w:val="22"/>
          <w:shd w:val="clear" w:color="auto" w:fill="FFFFFF"/>
        </w:rPr>
        <w:t>(2016). A global genetic interaction network maps a wiring diagram of cellular</w:t>
      </w:r>
      <w:r w:rsidR="00602471" w:rsidRPr="00F72022">
        <w:rPr>
          <w:color w:val="000000" w:themeColor="text1"/>
          <w:sz w:val="22"/>
          <w:szCs w:val="22"/>
          <w:shd w:val="clear" w:color="auto" w:fill="FFFFFF"/>
        </w:rPr>
        <w:t xml:space="preserve"> </w:t>
      </w:r>
      <w:r w:rsidRPr="00F72022">
        <w:rPr>
          <w:color w:val="000000" w:themeColor="text1"/>
          <w:sz w:val="22"/>
          <w:szCs w:val="22"/>
          <w:shd w:val="clear" w:color="auto" w:fill="FFFFFF"/>
        </w:rPr>
        <w:t>function. </w:t>
      </w:r>
      <w:r w:rsidRPr="00F72022">
        <w:rPr>
          <w:i/>
          <w:iCs/>
          <w:color w:val="000000" w:themeColor="text1"/>
          <w:sz w:val="22"/>
          <w:szCs w:val="22"/>
          <w:shd w:val="clear" w:color="auto" w:fill="FFFFFF"/>
        </w:rPr>
        <w:t>Science</w:t>
      </w:r>
      <w:r w:rsidRPr="00F72022">
        <w:rPr>
          <w:color w:val="000000" w:themeColor="text1"/>
          <w:sz w:val="22"/>
          <w:szCs w:val="22"/>
          <w:shd w:val="clear" w:color="auto" w:fill="FFFFFF"/>
        </w:rPr>
        <w:t>, </w:t>
      </w:r>
      <w:r w:rsidRPr="00F72022">
        <w:rPr>
          <w:i/>
          <w:iCs/>
          <w:color w:val="000000" w:themeColor="text1"/>
          <w:sz w:val="22"/>
          <w:szCs w:val="22"/>
          <w:shd w:val="clear" w:color="auto" w:fill="FFFFFF"/>
        </w:rPr>
        <w:t>353</w:t>
      </w:r>
      <w:r w:rsidRPr="00F72022">
        <w:rPr>
          <w:color w:val="000000" w:themeColor="text1"/>
          <w:sz w:val="22"/>
          <w:szCs w:val="22"/>
          <w:shd w:val="clear" w:color="auto" w:fill="FFFFFF"/>
        </w:rPr>
        <w:t>(6306), aaf1420. DOI: 10.1126/science.aaf1420.</w:t>
      </w:r>
    </w:p>
    <w:p w14:paraId="50D5DBE3" w14:textId="4E341D5B" w:rsidR="007047E4" w:rsidRPr="00F72022" w:rsidRDefault="007047E4" w:rsidP="00021582">
      <w:pPr>
        <w:adjustRightInd w:val="0"/>
        <w:ind w:left="720" w:hanging="720"/>
        <w:rPr>
          <w:rFonts w:eastAsia="Calibri"/>
          <w:b/>
          <w:color w:val="222222"/>
          <w:sz w:val="22"/>
          <w:szCs w:val="22"/>
          <w:shd w:val="clear" w:color="auto" w:fill="FFFFFF"/>
        </w:rPr>
      </w:pPr>
    </w:p>
    <w:p w14:paraId="1E2CE7A5" w14:textId="1C112B9C"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Dahlquist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K</w:t>
      </w:r>
      <w:r w:rsidRPr="00F72022">
        <w:rPr>
          <w:color w:val="222222"/>
          <w:sz w:val="22"/>
          <w:szCs w:val="22"/>
          <w:shd w:val="clear" w:color="auto" w:fill="FFFFFF"/>
        </w:rPr>
        <w:t>.</w:t>
      </w:r>
      <w:r w:rsidRPr="00F72022">
        <w:rPr>
          <w:rFonts w:eastAsia="Calibri"/>
          <w:color w:val="222222"/>
          <w:sz w:val="22"/>
          <w:szCs w:val="22"/>
          <w:shd w:val="clear" w:color="auto" w:fill="FFFFFF"/>
        </w:rPr>
        <w:t>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Dionisio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w:t>
      </w:r>
      <w:r w:rsidRPr="00F72022">
        <w:rPr>
          <w:rFonts w:eastAsia="Calibri"/>
          <w:color w:val="222222"/>
          <w:sz w:val="22"/>
          <w:szCs w:val="22"/>
          <w:shd w:val="clear" w:color="auto" w:fill="FFFFFF"/>
        </w:rPr>
        <w:t>D</w:t>
      </w:r>
      <w:r w:rsidRPr="00F72022">
        <w:rPr>
          <w:color w:val="222222"/>
          <w:sz w:val="22"/>
          <w:szCs w:val="22"/>
          <w:shd w:val="clear" w:color="auto" w:fill="FFFFFF"/>
        </w:rPr>
        <w:t>.</w:t>
      </w:r>
      <w:r w:rsidRPr="00F72022">
        <w:rPr>
          <w:rFonts w:eastAsia="Calibri"/>
          <w:color w:val="222222"/>
          <w:sz w:val="22"/>
          <w:szCs w:val="22"/>
          <w:shd w:val="clear" w:color="auto" w:fill="FFFFFF"/>
        </w:rPr>
        <w:t>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Fitzpatrick</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Pr="00F72022">
        <w:rPr>
          <w:color w:val="222222"/>
          <w:sz w:val="22"/>
          <w:szCs w:val="22"/>
          <w:shd w:val="clear" w:color="auto" w:fill="FFFFFF"/>
        </w:rPr>
        <w:t>.</w:t>
      </w:r>
      <w:r w:rsidRPr="00F72022">
        <w:rPr>
          <w:rFonts w:eastAsia="Calibri"/>
          <w:color w:val="222222"/>
          <w:sz w:val="22"/>
          <w:szCs w:val="22"/>
          <w:shd w:val="clear" w:color="auto" w:fill="FFFFFF"/>
        </w:rPr>
        <w:t>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Anguiano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Varshneya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Southwick</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Pr="00F72022">
        <w:rPr>
          <w:color w:val="222222"/>
          <w:sz w:val="22"/>
          <w:szCs w:val="22"/>
          <w:shd w:val="clear" w:color="auto" w:fill="FFFFFF"/>
        </w:rPr>
        <w:t>.</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Samdarshi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w:t>
      </w:r>
      <w:r w:rsidRPr="00F72022">
        <w:rPr>
          <w:color w:val="222222"/>
          <w:sz w:val="22"/>
          <w:szCs w:val="22"/>
          <w:shd w:val="clear" w:color="auto" w:fill="FFFFFF"/>
        </w:rPr>
        <w:t xml:space="preserve">. (2016). </w:t>
      </w:r>
      <w:r w:rsidRPr="00F72022">
        <w:rPr>
          <w:rFonts w:eastAsia="Calibri"/>
          <w:color w:val="222222"/>
          <w:sz w:val="22"/>
          <w:szCs w:val="22"/>
          <w:shd w:val="clear" w:color="auto" w:fill="FFFFFF"/>
        </w:rPr>
        <w:t>GRNsight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web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application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service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visualizing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models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small</w:t>
      </w:r>
      <w:r w:rsidRPr="00F72022">
        <w:rPr>
          <w:color w:val="222222"/>
          <w:sz w:val="22"/>
          <w:szCs w:val="22"/>
          <w:shd w:val="clear" w:color="auto" w:fill="FFFFFF"/>
        </w:rPr>
        <w:t>-</w:t>
      </w:r>
      <w:r w:rsidR="008B3D3F" w:rsidRPr="00F72022">
        <w:rPr>
          <w:color w:val="222222"/>
          <w:sz w:val="22"/>
          <w:szCs w:val="22"/>
          <w:shd w:val="clear" w:color="auto" w:fill="FFFFFF"/>
        </w:rPr>
        <w:t xml:space="preserve"> </w:t>
      </w:r>
      <w:r w:rsidRPr="00F72022">
        <w:rPr>
          <w:rFonts w:eastAsia="Calibri"/>
          <w:color w:val="222222"/>
          <w:sz w:val="22"/>
          <w:szCs w:val="22"/>
          <w:shd w:val="clear" w:color="auto" w:fill="FFFFFF"/>
        </w:rPr>
        <w:lastRenderedPageBreak/>
        <w:t>to</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medium</w:t>
      </w:r>
      <w:r w:rsidRPr="00F72022">
        <w:rPr>
          <w:color w:val="222222"/>
          <w:sz w:val="22"/>
          <w:szCs w:val="22"/>
          <w:shd w:val="clear" w:color="auto" w:fill="FFFFFF"/>
        </w:rPr>
        <w:t>-</w:t>
      </w:r>
      <w:r w:rsidRPr="00F72022">
        <w:rPr>
          <w:rFonts w:eastAsia="Calibri"/>
          <w:color w:val="222222"/>
          <w:sz w:val="22"/>
          <w:szCs w:val="22"/>
          <w:shd w:val="clear" w:color="auto" w:fill="FFFFFF"/>
        </w:rPr>
        <w:t>scale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regulatory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networks</w:t>
      </w:r>
      <w:r w:rsidRPr="00F72022">
        <w:rPr>
          <w:color w:val="222222"/>
          <w:sz w:val="22"/>
          <w:szCs w:val="22"/>
          <w:shd w:val="clear" w:color="auto" w:fill="FFFFFF"/>
        </w:rPr>
        <w:t>. </w:t>
      </w:r>
      <w:r w:rsidRPr="00F72022">
        <w:rPr>
          <w:rFonts w:eastAsia="Calibri"/>
          <w:i/>
          <w:iCs/>
          <w:color w:val="222222"/>
          <w:sz w:val="22"/>
          <w:szCs w:val="22"/>
          <w:shd w:val="clear" w:color="auto" w:fill="FFFFFF"/>
        </w:rPr>
        <w:t>PeerJ</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Computer</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Science</w:t>
      </w:r>
      <w:r w:rsidRPr="00F72022">
        <w:rPr>
          <w:color w:val="222222"/>
          <w:sz w:val="22"/>
          <w:szCs w:val="22"/>
          <w:shd w:val="clear" w:color="auto" w:fill="FFFFFF"/>
        </w:rPr>
        <w:t>, </w:t>
      </w:r>
      <w:r w:rsidRPr="00F72022">
        <w:rPr>
          <w:i/>
          <w:iCs/>
          <w:color w:val="222222"/>
          <w:sz w:val="22"/>
          <w:szCs w:val="22"/>
          <w:shd w:val="clear" w:color="auto" w:fill="FFFFFF"/>
        </w:rPr>
        <w:t>2</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w:t>
      </w:r>
      <w:r w:rsidRPr="00F72022">
        <w:rPr>
          <w:color w:val="222222"/>
          <w:sz w:val="22"/>
          <w:szCs w:val="22"/>
          <w:shd w:val="clear" w:color="auto" w:fill="FFFFFF"/>
        </w:rPr>
        <w:t>85.</w:t>
      </w:r>
      <w:r w:rsidR="006A2E17" w:rsidRPr="00F72022">
        <w:rPr>
          <w:color w:val="222222"/>
          <w:sz w:val="22"/>
          <w:szCs w:val="22"/>
          <w:shd w:val="clear" w:color="auto" w:fill="FFFFFF"/>
        </w:rPr>
        <w:t xml:space="preserve"> DOI: 10.7717/peerj-cs.85.</w:t>
      </w:r>
    </w:p>
    <w:p w14:paraId="2178B974" w14:textId="40570E97" w:rsidR="00B92A03" w:rsidRPr="00F72022" w:rsidRDefault="00B92A03" w:rsidP="00021582">
      <w:pPr>
        <w:adjustRightInd w:val="0"/>
        <w:ind w:left="720" w:hanging="720"/>
        <w:rPr>
          <w:sz w:val="22"/>
          <w:szCs w:val="22"/>
        </w:rPr>
      </w:pPr>
    </w:p>
    <w:p w14:paraId="5D548CA3" w14:textId="3ABA7E58"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Dahlquist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K</w:t>
      </w:r>
      <w:r w:rsidRPr="00F72022">
        <w:rPr>
          <w:color w:val="222222"/>
          <w:sz w:val="22"/>
          <w:szCs w:val="22"/>
          <w:shd w:val="clear" w:color="auto" w:fill="FFFFFF"/>
        </w:rPr>
        <w:t>.</w:t>
      </w:r>
      <w:r w:rsidRPr="00F72022">
        <w:rPr>
          <w:rFonts w:eastAsia="Calibri"/>
          <w:color w:val="222222"/>
          <w:sz w:val="22"/>
          <w:szCs w:val="22"/>
          <w:shd w:val="clear" w:color="auto" w:fill="FFFFFF"/>
        </w:rPr>
        <w:t>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Fitzpatrick</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Pr="00F72022">
        <w:rPr>
          <w:color w:val="222222"/>
          <w:sz w:val="22"/>
          <w:szCs w:val="22"/>
          <w:shd w:val="clear" w:color="auto" w:fill="FFFFFF"/>
        </w:rPr>
        <w:t>.</w:t>
      </w:r>
      <w:r w:rsidRPr="00F72022">
        <w:rPr>
          <w:rFonts w:eastAsia="Calibri"/>
          <w:color w:val="222222"/>
          <w:sz w:val="22"/>
          <w:szCs w:val="22"/>
          <w:shd w:val="clear" w:color="auto" w:fill="FFFFFF"/>
        </w:rPr>
        <w:t>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Camacho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w:t>
      </w:r>
      <w:r w:rsidRPr="00F72022">
        <w:rPr>
          <w:color w:val="222222"/>
          <w:sz w:val="22"/>
          <w:szCs w:val="22"/>
          <w:shd w:val="clear" w:color="auto" w:fill="FFFFFF"/>
        </w:rPr>
        <w:t>.</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Entzminger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w:t>
      </w:r>
      <w:r w:rsidRPr="00F72022">
        <w:rPr>
          <w:color w:val="222222"/>
          <w:sz w:val="22"/>
          <w:szCs w:val="22"/>
          <w:shd w:val="clear" w:color="auto" w:fill="FFFFFF"/>
        </w:rPr>
        <w:t>.</w:t>
      </w:r>
      <w:r w:rsidRPr="00F72022">
        <w:rPr>
          <w:rFonts w:eastAsia="Calibri"/>
          <w:color w:val="222222"/>
          <w:sz w:val="22"/>
          <w:szCs w:val="22"/>
          <w:shd w:val="clear" w:color="auto" w:fill="FFFFFF"/>
        </w:rPr>
        <w:t>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Wanner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w:t>
      </w:r>
      <w:r w:rsidRPr="00F72022">
        <w:rPr>
          <w:rFonts w:eastAsia="Calibri"/>
          <w:color w:val="222222"/>
          <w:sz w:val="22"/>
          <w:szCs w:val="22"/>
          <w:shd w:val="clear" w:color="auto" w:fill="FFFFFF"/>
        </w:rPr>
        <w:t>C</w:t>
      </w:r>
      <w:r w:rsidR="00602471" w:rsidRPr="00F72022">
        <w:rPr>
          <w:color w:val="222222"/>
          <w:sz w:val="22"/>
          <w:szCs w:val="22"/>
          <w:shd w:val="clear" w:color="auto" w:fill="FFFFFF"/>
        </w:rPr>
        <w:t xml:space="preserve">. (2015). </w:t>
      </w:r>
      <w:r w:rsidRPr="00F72022">
        <w:rPr>
          <w:rFonts w:eastAsia="Calibri"/>
          <w:color w:val="222222"/>
          <w:sz w:val="22"/>
          <w:szCs w:val="22"/>
          <w:shd w:val="clear" w:color="auto" w:fill="FFFFFF"/>
        </w:rPr>
        <w:t>Parameter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Estimation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Regulatory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Networks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from</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Microarray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Data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Cold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Shock</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00602471" w:rsidRPr="00F72022">
        <w:rPr>
          <w:color w:val="222222"/>
          <w:sz w:val="22"/>
          <w:szCs w:val="22"/>
          <w:shd w:val="clear" w:color="auto" w:fill="FFFFFF"/>
        </w:rPr>
        <w:t xml:space="preserve"> </w:t>
      </w:r>
      <w:r w:rsidRPr="00F72022">
        <w:rPr>
          <w:rFonts w:eastAsia="Calibri"/>
          <w:i/>
          <w:color w:val="222222"/>
          <w:sz w:val="22"/>
          <w:szCs w:val="22"/>
          <w:shd w:val="clear" w:color="auto" w:fill="FFFFFF"/>
        </w:rPr>
        <w:t>Saccharomyces</w:t>
      </w:r>
      <w:r w:rsidRPr="00F72022">
        <w:rPr>
          <w:i/>
          <w:color w:val="222222"/>
          <w:sz w:val="22"/>
          <w:szCs w:val="22"/>
          <w:shd w:val="clear" w:color="auto" w:fill="FFFFFF"/>
        </w:rPr>
        <w:t xml:space="preserve"> </w:t>
      </w:r>
      <w:r w:rsidRPr="00F72022">
        <w:rPr>
          <w:rFonts w:eastAsia="Calibri"/>
          <w:i/>
          <w:color w:val="222222"/>
          <w:sz w:val="22"/>
          <w:szCs w:val="22"/>
          <w:shd w:val="clear" w:color="auto" w:fill="FFFFFF"/>
        </w:rPr>
        <w:t>cerevisiae</w:t>
      </w:r>
      <w:r w:rsidRPr="00F72022">
        <w:rPr>
          <w:color w:val="222222"/>
          <w:sz w:val="22"/>
          <w:szCs w:val="22"/>
          <w:shd w:val="clear" w:color="auto" w:fill="FFFFFF"/>
        </w:rPr>
        <w:t>. </w:t>
      </w:r>
      <w:r w:rsidRPr="00F72022">
        <w:rPr>
          <w:rFonts w:eastAsia="Calibri"/>
          <w:i/>
          <w:iCs/>
          <w:color w:val="222222"/>
          <w:sz w:val="22"/>
          <w:szCs w:val="22"/>
          <w:shd w:val="clear" w:color="auto" w:fill="FFFFFF"/>
        </w:rPr>
        <w:t>Bulletin</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of</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Mathematical</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Biology</w:t>
      </w:r>
      <w:r w:rsidRPr="00F72022">
        <w:rPr>
          <w:color w:val="222222"/>
          <w:sz w:val="22"/>
          <w:szCs w:val="22"/>
          <w:shd w:val="clear" w:color="auto" w:fill="FFFFFF"/>
        </w:rPr>
        <w:t>, </w:t>
      </w:r>
      <w:r w:rsidRPr="00F72022">
        <w:rPr>
          <w:i/>
          <w:iCs/>
          <w:color w:val="222222"/>
          <w:sz w:val="22"/>
          <w:szCs w:val="22"/>
          <w:shd w:val="clear" w:color="auto" w:fill="FFFFFF"/>
        </w:rPr>
        <w:t>77</w:t>
      </w:r>
      <w:r w:rsidRPr="00F72022">
        <w:rPr>
          <w:color w:val="222222"/>
          <w:sz w:val="22"/>
          <w:szCs w:val="22"/>
          <w:shd w:val="clear" w:color="auto" w:fill="FFFFFF"/>
        </w:rPr>
        <w:t>(8), 1457-1492.</w:t>
      </w:r>
      <w:r w:rsidR="006A2E17" w:rsidRPr="00F72022">
        <w:rPr>
          <w:sz w:val="22"/>
          <w:szCs w:val="22"/>
        </w:rPr>
        <w:t xml:space="preserve"> </w:t>
      </w:r>
      <w:r w:rsidR="006A2E17" w:rsidRPr="00F72022">
        <w:rPr>
          <w:color w:val="222222"/>
          <w:sz w:val="22"/>
          <w:szCs w:val="22"/>
          <w:shd w:val="clear" w:color="auto" w:fill="FFFFFF"/>
        </w:rPr>
        <w:t>DOI: 10.1007/s11538-015-0092-6.</w:t>
      </w:r>
    </w:p>
    <w:p w14:paraId="1F8DB74F" w14:textId="1ABE142A" w:rsidR="002A726A" w:rsidRPr="00F72022" w:rsidRDefault="002A726A" w:rsidP="00021582">
      <w:pPr>
        <w:adjustRightInd w:val="0"/>
        <w:ind w:left="720" w:hanging="720"/>
        <w:rPr>
          <w:color w:val="222222"/>
          <w:sz w:val="22"/>
          <w:szCs w:val="22"/>
          <w:shd w:val="clear" w:color="auto" w:fill="FFFFFF"/>
        </w:rPr>
      </w:pPr>
    </w:p>
    <w:p w14:paraId="5C45CC4F" w14:textId="2B179D95" w:rsidR="006624A1" w:rsidRPr="00F72022" w:rsidRDefault="002A726A"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Davis, N. A., Crowe Jr, J. E., Pajewski, N. M., </w:t>
      </w:r>
      <w:r w:rsidR="00816515" w:rsidRPr="00F72022">
        <w:rPr>
          <w:color w:val="222222"/>
          <w:sz w:val="22"/>
          <w:szCs w:val="22"/>
          <w:shd w:val="clear" w:color="auto" w:fill="FFFFFF"/>
        </w:rPr>
        <w:t>and</w:t>
      </w:r>
      <w:r w:rsidRPr="00F72022">
        <w:rPr>
          <w:color w:val="222222"/>
          <w:sz w:val="22"/>
          <w:szCs w:val="22"/>
          <w:shd w:val="clear" w:color="auto" w:fill="FFFFFF"/>
        </w:rPr>
        <w:t xml:space="preserve"> McKinney, B. A. (2010). Surfing a genetic association interaction network to identify modulators of antibody response to smallpox vaccine. </w:t>
      </w:r>
      <w:r w:rsidRPr="00F72022">
        <w:rPr>
          <w:i/>
          <w:color w:val="222222"/>
          <w:sz w:val="22"/>
          <w:szCs w:val="22"/>
          <w:shd w:val="clear" w:color="auto" w:fill="FFFFFF"/>
        </w:rPr>
        <w:t>Genes and Immunity</w:t>
      </w:r>
      <w:r w:rsidRPr="00F72022">
        <w:rPr>
          <w:color w:val="222222"/>
          <w:sz w:val="22"/>
          <w:szCs w:val="22"/>
          <w:shd w:val="clear" w:color="auto" w:fill="FFFFFF"/>
        </w:rPr>
        <w:t xml:space="preserve">, </w:t>
      </w:r>
      <w:r w:rsidRPr="00F72022">
        <w:rPr>
          <w:i/>
          <w:color w:val="222222"/>
          <w:sz w:val="22"/>
          <w:szCs w:val="22"/>
          <w:shd w:val="clear" w:color="auto" w:fill="FFFFFF"/>
        </w:rPr>
        <w:t>11</w:t>
      </w:r>
      <w:r w:rsidRPr="00F72022">
        <w:rPr>
          <w:color w:val="222222"/>
          <w:sz w:val="22"/>
          <w:szCs w:val="22"/>
          <w:shd w:val="clear" w:color="auto" w:fill="FFFFFF"/>
        </w:rPr>
        <w:t>(8), 630-636. DOI: 10.1038/gene.2010.37.</w:t>
      </w:r>
    </w:p>
    <w:p w14:paraId="44052D74" w14:textId="15AD8A31" w:rsidR="002D305E" w:rsidRPr="00F72022" w:rsidRDefault="002D305E" w:rsidP="00021582">
      <w:pPr>
        <w:adjustRightInd w:val="0"/>
        <w:ind w:left="720" w:hanging="720"/>
        <w:rPr>
          <w:color w:val="222222"/>
          <w:sz w:val="22"/>
          <w:szCs w:val="22"/>
          <w:shd w:val="clear" w:color="auto" w:fill="FFFFFF"/>
        </w:rPr>
      </w:pPr>
    </w:p>
    <w:p w14:paraId="08C544B2" w14:textId="77777777" w:rsidR="002D305E" w:rsidRPr="00F72022" w:rsidRDefault="002D305E" w:rsidP="002D305E">
      <w:pPr>
        <w:rPr>
          <w:sz w:val="22"/>
          <w:szCs w:val="22"/>
        </w:rPr>
      </w:pPr>
      <w:r w:rsidRPr="00F72022">
        <w:rPr>
          <w:sz w:val="22"/>
          <w:szCs w:val="22"/>
        </w:rPr>
        <w:t xml:space="preserve">Freeman, L.C. (1977). A set of measures of centrality based on betweenness. </w:t>
      </w:r>
      <w:r w:rsidRPr="00F72022">
        <w:rPr>
          <w:i/>
          <w:sz w:val="22"/>
          <w:szCs w:val="22"/>
        </w:rPr>
        <w:t>Sociometry</w:t>
      </w:r>
      <w:r w:rsidRPr="00F72022">
        <w:rPr>
          <w:sz w:val="22"/>
          <w:szCs w:val="22"/>
        </w:rPr>
        <w:t>, 35-41.</w:t>
      </w:r>
    </w:p>
    <w:p w14:paraId="06B15C80" w14:textId="12E91F4F" w:rsidR="00B92A03" w:rsidRPr="00F72022" w:rsidRDefault="00B92A03" w:rsidP="00FB2F9B">
      <w:pPr>
        <w:adjustRightInd w:val="0"/>
        <w:rPr>
          <w:color w:val="222222"/>
          <w:sz w:val="22"/>
          <w:szCs w:val="22"/>
          <w:shd w:val="clear" w:color="auto" w:fill="FFFFFF"/>
        </w:rPr>
      </w:pPr>
    </w:p>
    <w:p w14:paraId="3A83CFAC" w14:textId="1B8AF1E2"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Gasch</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w:t>
      </w:r>
      <w:r w:rsidRPr="00F72022">
        <w:rPr>
          <w:rFonts w:eastAsia="Calibri"/>
          <w:color w:val="222222"/>
          <w:sz w:val="22"/>
          <w:szCs w:val="22"/>
          <w:shd w:val="clear" w:color="auto" w:fill="FFFFFF"/>
        </w:rPr>
        <w:t>P</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Spellman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w:t>
      </w:r>
      <w:r w:rsidRPr="00F72022">
        <w:rPr>
          <w:color w:val="222222"/>
          <w:sz w:val="22"/>
          <w:szCs w:val="22"/>
          <w:shd w:val="clear" w:color="auto" w:fill="FFFFFF"/>
        </w:rPr>
        <w:t>.</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Kao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w:t>
      </w:r>
      <w:r w:rsidRPr="00F72022">
        <w:rPr>
          <w:color w:val="222222"/>
          <w:sz w:val="22"/>
          <w:szCs w:val="22"/>
          <w:shd w:val="clear" w:color="auto" w:fill="FFFFFF"/>
        </w:rPr>
        <w:t>.</w:t>
      </w:r>
      <w:r w:rsidRPr="00F72022">
        <w:rPr>
          <w:rFonts w:eastAsia="Calibri"/>
          <w:color w:val="222222"/>
          <w:sz w:val="22"/>
          <w:szCs w:val="22"/>
          <w:shd w:val="clear" w:color="auto" w:fill="FFFFFF"/>
        </w:rPr>
        <w:t>M</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Carmel</w:t>
      </w:r>
      <w:r w:rsidRPr="00F72022">
        <w:rPr>
          <w:color w:val="222222"/>
          <w:sz w:val="22"/>
          <w:szCs w:val="22"/>
          <w:shd w:val="clear" w:color="auto" w:fill="FFFFFF"/>
        </w:rPr>
        <w:t>-</w:t>
      </w:r>
      <w:r w:rsidRPr="00F72022">
        <w:rPr>
          <w:rFonts w:eastAsia="Calibri"/>
          <w:color w:val="222222"/>
          <w:sz w:val="22"/>
          <w:szCs w:val="22"/>
          <w:shd w:val="clear" w:color="auto" w:fill="FFFFFF"/>
        </w:rPr>
        <w:t>Harel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Eisen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w:t>
      </w:r>
      <w:r w:rsidRPr="00F72022">
        <w:rPr>
          <w:color w:val="222222"/>
          <w:sz w:val="22"/>
          <w:szCs w:val="22"/>
          <w:shd w:val="clear" w:color="auto" w:fill="FFFFFF"/>
        </w:rPr>
        <w:t>.</w:t>
      </w:r>
      <w:r w:rsidRPr="00F72022">
        <w:rPr>
          <w:rFonts w:eastAsia="Calibri"/>
          <w:color w:val="222222"/>
          <w:sz w:val="22"/>
          <w:szCs w:val="22"/>
          <w:shd w:val="clear" w:color="auto" w:fill="FFFFFF"/>
        </w:rPr>
        <w:t>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Storz</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w:t>
      </w:r>
      <w:r w:rsidRPr="00F72022">
        <w:rPr>
          <w:color w:val="222222"/>
          <w:sz w:val="22"/>
          <w:szCs w:val="22"/>
          <w:shd w:val="clear" w:color="auto" w:fill="FFFFFF"/>
        </w:rPr>
        <w:t xml:space="preserve">., ...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Brown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w:t>
      </w:r>
      <w:r w:rsidRPr="00F72022">
        <w:rPr>
          <w:color w:val="222222"/>
          <w:sz w:val="22"/>
          <w:szCs w:val="22"/>
          <w:shd w:val="clear" w:color="auto" w:fill="FFFFFF"/>
        </w:rPr>
        <w:t>.</w:t>
      </w:r>
      <w:r w:rsidRPr="00F72022">
        <w:rPr>
          <w:rFonts w:eastAsia="Calibri"/>
          <w:color w:val="222222"/>
          <w:sz w:val="22"/>
          <w:szCs w:val="22"/>
          <w:shd w:val="clear" w:color="auto" w:fill="FFFFFF"/>
        </w:rPr>
        <w:t>O</w:t>
      </w:r>
      <w:r w:rsidR="00602471" w:rsidRPr="00F72022">
        <w:rPr>
          <w:color w:val="222222"/>
          <w:sz w:val="22"/>
          <w:szCs w:val="22"/>
          <w:shd w:val="clear" w:color="auto" w:fill="FFFFFF"/>
        </w:rPr>
        <w:t xml:space="preserve">. </w:t>
      </w:r>
      <w:r w:rsidRPr="00F72022">
        <w:rPr>
          <w:color w:val="222222"/>
          <w:sz w:val="22"/>
          <w:szCs w:val="22"/>
          <w:shd w:val="clear" w:color="auto" w:fill="FFFFFF"/>
        </w:rPr>
        <w:t xml:space="preserve">(2000). </w:t>
      </w:r>
      <w:r w:rsidRPr="00F72022">
        <w:rPr>
          <w:rFonts w:eastAsia="Calibri"/>
          <w:color w:val="222222"/>
          <w:sz w:val="22"/>
          <w:szCs w:val="22"/>
          <w:shd w:val="clear" w:color="auto" w:fill="FFFFFF"/>
        </w:rPr>
        <w:t>Genomic</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Expression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Programs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Cells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Environmental</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Changes</w:t>
      </w:r>
      <w:r w:rsidRPr="00F72022">
        <w:rPr>
          <w:color w:val="222222"/>
          <w:sz w:val="22"/>
          <w:szCs w:val="22"/>
          <w:shd w:val="clear" w:color="auto" w:fill="FFFFFF"/>
        </w:rPr>
        <w:t>. </w:t>
      </w:r>
      <w:r w:rsidRPr="00F72022">
        <w:rPr>
          <w:rFonts w:eastAsia="Calibri"/>
          <w:i/>
          <w:iCs/>
          <w:color w:val="222222"/>
          <w:sz w:val="22"/>
          <w:szCs w:val="22"/>
          <w:shd w:val="clear" w:color="auto" w:fill="FFFFFF"/>
        </w:rPr>
        <w:t>Molecular</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Biology</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of</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the</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Cell</w:t>
      </w:r>
      <w:r w:rsidRPr="00F72022">
        <w:rPr>
          <w:color w:val="222222"/>
          <w:sz w:val="22"/>
          <w:szCs w:val="22"/>
          <w:shd w:val="clear" w:color="auto" w:fill="FFFFFF"/>
        </w:rPr>
        <w:t>, </w:t>
      </w:r>
      <w:r w:rsidRPr="00F72022">
        <w:rPr>
          <w:i/>
          <w:iCs/>
          <w:color w:val="222222"/>
          <w:sz w:val="22"/>
          <w:szCs w:val="22"/>
          <w:shd w:val="clear" w:color="auto" w:fill="FFFFFF"/>
        </w:rPr>
        <w:t>11</w:t>
      </w:r>
      <w:r w:rsidRPr="00F72022">
        <w:rPr>
          <w:color w:val="222222"/>
          <w:sz w:val="22"/>
          <w:szCs w:val="22"/>
          <w:shd w:val="clear" w:color="auto" w:fill="FFFFFF"/>
        </w:rPr>
        <w:t>(12), 4241-4257.</w:t>
      </w:r>
      <w:r w:rsidR="001121EE" w:rsidRPr="00F72022">
        <w:rPr>
          <w:color w:val="222222"/>
          <w:sz w:val="22"/>
          <w:szCs w:val="22"/>
          <w:shd w:val="clear" w:color="auto" w:fill="FFFFFF"/>
        </w:rPr>
        <w:t xml:space="preserve"> DOI: 10.1091/mbc.11.12.4241.</w:t>
      </w:r>
    </w:p>
    <w:p w14:paraId="3C6E2180" w14:textId="68080064" w:rsidR="00FB2F9B" w:rsidRPr="00F72022" w:rsidRDefault="00FB2F9B" w:rsidP="00021582">
      <w:pPr>
        <w:adjustRightInd w:val="0"/>
        <w:ind w:left="720" w:hanging="720"/>
        <w:rPr>
          <w:color w:val="222222"/>
          <w:sz w:val="22"/>
          <w:szCs w:val="22"/>
          <w:shd w:val="clear" w:color="auto" w:fill="FFFFFF"/>
        </w:rPr>
      </w:pPr>
    </w:p>
    <w:p w14:paraId="1603F4D1" w14:textId="11EF2560" w:rsidR="00FB2F9B" w:rsidRPr="00F72022" w:rsidRDefault="00FB2F9B" w:rsidP="00FB2F9B">
      <w:pPr>
        <w:adjustRightInd w:val="0"/>
        <w:ind w:left="720" w:hanging="720"/>
        <w:rPr>
          <w:color w:val="222222"/>
          <w:sz w:val="22"/>
          <w:szCs w:val="22"/>
          <w:shd w:val="clear" w:color="auto" w:fill="FFFFFF"/>
        </w:rPr>
      </w:pPr>
      <w:r w:rsidRPr="00F72022">
        <w:rPr>
          <w:color w:val="222222"/>
          <w:sz w:val="22"/>
          <w:szCs w:val="22"/>
          <w:shd w:val="clear" w:color="auto" w:fill="FFFFFF"/>
        </w:rPr>
        <w:t>Gitter, A., Siegfried, Z., Klutstein, M., Fornes, O., Oliva, B., Simon, I., and Bar</w:t>
      </w:r>
      <w:r w:rsidRPr="00F72022">
        <w:rPr>
          <w:rFonts w:ascii="Cambria Math" w:hAnsi="Cambria Math" w:cs="Cambria Math"/>
          <w:color w:val="222222"/>
          <w:sz w:val="22"/>
          <w:szCs w:val="22"/>
          <w:shd w:val="clear" w:color="auto" w:fill="FFFFFF"/>
        </w:rPr>
        <w:t>‐</w:t>
      </w:r>
      <w:r w:rsidRPr="00F72022">
        <w:rPr>
          <w:color w:val="222222"/>
          <w:sz w:val="22"/>
          <w:szCs w:val="22"/>
          <w:shd w:val="clear" w:color="auto" w:fill="FFFFFF"/>
        </w:rPr>
        <w:t xml:space="preserve">Joseph, Z. (2009). Backup in gene regulatory networks explains differences between binding and knockout results. </w:t>
      </w:r>
      <w:r w:rsidRPr="00F72022">
        <w:rPr>
          <w:i/>
          <w:color w:val="222222"/>
          <w:sz w:val="22"/>
          <w:szCs w:val="22"/>
          <w:shd w:val="clear" w:color="auto" w:fill="FFFFFF"/>
        </w:rPr>
        <w:t>Molecular Systems Biology</w:t>
      </w:r>
      <w:r w:rsidRPr="00F72022">
        <w:rPr>
          <w:color w:val="222222"/>
          <w:sz w:val="22"/>
          <w:szCs w:val="22"/>
          <w:shd w:val="clear" w:color="auto" w:fill="FFFFFF"/>
        </w:rPr>
        <w:t xml:space="preserve">, </w:t>
      </w:r>
      <w:r w:rsidRPr="00F72022">
        <w:rPr>
          <w:i/>
          <w:color w:val="222222"/>
          <w:sz w:val="22"/>
          <w:szCs w:val="22"/>
          <w:shd w:val="clear" w:color="auto" w:fill="FFFFFF"/>
        </w:rPr>
        <w:t>5</w:t>
      </w:r>
      <w:r w:rsidRPr="00F72022">
        <w:rPr>
          <w:color w:val="222222"/>
          <w:sz w:val="22"/>
          <w:szCs w:val="22"/>
          <w:shd w:val="clear" w:color="auto" w:fill="FFFFFF"/>
        </w:rPr>
        <w:t>(1), 276. DOI: 10.1038/msb.2009.33.</w:t>
      </w:r>
    </w:p>
    <w:p w14:paraId="0B3AF84E" w14:textId="70546E19" w:rsidR="00816515" w:rsidRPr="00F72022" w:rsidRDefault="00816515" w:rsidP="00021582">
      <w:pPr>
        <w:adjustRightInd w:val="0"/>
        <w:ind w:left="720" w:hanging="720"/>
        <w:rPr>
          <w:color w:val="222222"/>
          <w:sz w:val="22"/>
          <w:szCs w:val="22"/>
          <w:shd w:val="clear" w:color="auto" w:fill="FFFFFF"/>
        </w:rPr>
      </w:pPr>
    </w:p>
    <w:p w14:paraId="7210A3E6" w14:textId="42920C2A" w:rsidR="00816515" w:rsidRPr="00F72022" w:rsidRDefault="00816515"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Grueneberg, D.A., Natesan, S., Alexandre, C., and Gilman, M.Z. (1992). Human and </w:t>
      </w:r>
      <w:r w:rsidRPr="00F72022">
        <w:rPr>
          <w:i/>
          <w:color w:val="222222"/>
          <w:sz w:val="22"/>
          <w:szCs w:val="22"/>
          <w:shd w:val="clear" w:color="auto" w:fill="FFFFFF"/>
        </w:rPr>
        <w:t>Drosophila</w:t>
      </w:r>
      <w:r w:rsidRPr="00F72022">
        <w:rPr>
          <w:color w:val="222222"/>
          <w:sz w:val="22"/>
          <w:szCs w:val="22"/>
          <w:shd w:val="clear" w:color="auto" w:fill="FFFFFF"/>
        </w:rPr>
        <w:t xml:space="preserve"> Homeodomain Proteins that Enhance the DNA-Binding Activity of Serum Response Factor. </w:t>
      </w:r>
      <w:r w:rsidRPr="00F72022">
        <w:rPr>
          <w:i/>
          <w:color w:val="222222"/>
          <w:sz w:val="22"/>
          <w:szCs w:val="22"/>
          <w:shd w:val="clear" w:color="auto" w:fill="FFFFFF"/>
        </w:rPr>
        <w:t>Science</w:t>
      </w:r>
      <w:r w:rsidRPr="00F72022">
        <w:rPr>
          <w:color w:val="222222"/>
          <w:sz w:val="22"/>
          <w:szCs w:val="22"/>
          <w:shd w:val="clear" w:color="auto" w:fill="FFFFFF"/>
        </w:rPr>
        <w:t xml:space="preserve">, </w:t>
      </w:r>
      <w:r w:rsidRPr="00F72022">
        <w:rPr>
          <w:i/>
          <w:color w:val="222222"/>
          <w:sz w:val="22"/>
          <w:szCs w:val="22"/>
          <w:shd w:val="clear" w:color="auto" w:fill="FFFFFF"/>
        </w:rPr>
        <w:t>257</w:t>
      </w:r>
      <w:r w:rsidRPr="00F72022">
        <w:rPr>
          <w:color w:val="222222"/>
          <w:sz w:val="22"/>
          <w:szCs w:val="22"/>
          <w:shd w:val="clear" w:color="auto" w:fill="FFFFFF"/>
        </w:rPr>
        <w:t>(5073), 1089-1095. DOI: 10.1126/science.257.5073.1089.</w:t>
      </w:r>
    </w:p>
    <w:p w14:paraId="77E96FC9" w14:textId="51726BA1" w:rsidR="00FB2F9B" w:rsidRPr="00F72022" w:rsidRDefault="00FB2F9B" w:rsidP="00021582">
      <w:pPr>
        <w:adjustRightInd w:val="0"/>
        <w:ind w:left="720" w:hanging="720"/>
        <w:rPr>
          <w:color w:val="222222"/>
          <w:sz w:val="22"/>
          <w:szCs w:val="22"/>
          <w:shd w:val="clear" w:color="auto" w:fill="FFFFFF"/>
        </w:rPr>
      </w:pPr>
    </w:p>
    <w:p w14:paraId="3459CA1F" w14:textId="77777777" w:rsidR="00FB2F9B" w:rsidRPr="00F72022" w:rsidRDefault="00FB2F9B" w:rsidP="00FB2F9B">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Hampsey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w:t>
      </w:r>
      <w:r w:rsidRPr="00F72022">
        <w:rPr>
          <w:color w:val="222222"/>
          <w:sz w:val="22"/>
          <w:szCs w:val="22"/>
          <w:shd w:val="clear" w:color="auto" w:fill="FFFFFF"/>
        </w:rPr>
        <w:t xml:space="preserve">. (1997).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Review</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Phenotypes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i/>
          <w:color w:val="222222"/>
          <w:sz w:val="22"/>
          <w:szCs w:val="22"/>
          <w:shd w:val="clear" w:color="auto" w:fill="FFFFFF"/>
        </w:rPr>
        <w:t>Saccharomyces</w:t>
      </w:r>
      <w:r w:rsidRPr="00F72022">
        <w:rPr>
          <w:i/>
          <w:color w:val="222222"/>
          <w:sz w:val="22"/>
          <w:szCs w:val="22"/>
          <w:shd w:val="clear" w:color="auto" w:fill="FFFFFF"/>
        </w:rPr>
        <w:t xml:space="preserve"> </w:t>
      </w:r>
      <w:r w:rsidRPr="00F72022">
        <w:rPr>
          <w:rFonts w:eastAsia="Calibri"/>
          <w:i/>
          <w:color w:val="222222"/>
          <w:sz w:val="22"/>
          <w:szCs w:val="22"/>
          <w:shd w:val="clear" w:color="auto" w:fill="FFFFFF"/>
        </w:rPr>
        <w:t>cerevisiae</w:t>
      </w:r>
      <w:r w:rsidRPr="00F72022">
        <w:rPr>
          <w:color w:val="222222"/>
          <w:sz w:val="22"/>
          <w:szCs w:val="22"/>
          <w:shd w:val="clear" w:color="auto" w:fill="FFFFFF"/>
        </w:rPr>
        <w:t>. </w:t>
      </w:r>
      <w:r w:rsidRPr="00F72022">
        <w:rPr>
          <w:rFonts w:eastAsia="Calibri"/>
          <w:i/>
          <w:iCs/>
          <w:color w:val="222222"/>
          <w:sz w:val="22"/>
          <w:szCs w:val="22"/>
          <w:shd w:val="clear" w:color="auto" w:fill="FFFFFF"/>
        </w:rPr>
        <w:t>Yeast</w:t>
      </w:r>
      <w:r w:rsidRPr="00F72022">
        <w:rPr>
          <w:color w:val="222222"/>
          <w:sz w:val="22"/>
          <w:szCs w:val="22"/>
          <w:shd w:val="clear" w:color="auto" w:fill="FFFFFF"/>
        </w:rPr>
        <w:t>, </w:t>
      </w:r>
      <w:r w:rsidRPr="00F72022">
        <w:rPr>
          <w:i/>
          <w:iCs/>
          <w:color w:val="222222"/>
          <w:sz w:val="22"/>
          <w:szCs w:val="22"/>
          <w:shd w:val="clear" w:color="auto" w:fill="FFFFFF"/>
        </w:rPr>
        <w:t>13</w:t>
      </w:r>
      <w:r w:rsidRPr="00F72022">
        <w:rPr>
          <w:color w:val="222222"/>
          <w:sz w:val="22"/>
          <w:szCs w:val="22"/>
          <w:shd w:val="clear" w:color="auto" w:fill="FFFFFF"/>
        </w:rPr>
        <w:t>(12), 1099-1133. DOI: 10.1002/(SICI)1097-0061(19970930)13:12&lt;1099::AID-YEA177&gt;3.0.CO;2-7.</w:t>
      </w:r>
    </w:p>
    <w:p w14:paraId="73ABD6C2" w14:textId="77777777" w:rsidR="00FB2F9B" w:rsidRPr="00F72022" w:rsidRDefault="00FB2F9B" w:rsidP="00FB2F9B">
      <w:pPr>
        <w:adjustRightInd w:val="0"/>
        <w:ind w:left="720" w:hanging="720"/>
        <w:rPr>
          <w:rFonts w:eastAsia="Calibri"/>
          <w:b/>
          <w:color w:val="222222"/>
          <w:sz w:val="22"/>
          <w:szCs w:val="22"/>
          <w:shd w:val="clear" w:color="auto" w:fill="FFFFFF"/>
        </w:rPr>
      </w:pPr>
    </w:p>
    <w:p w14:paraId="2D97D1D6" w14:textId="59AFB520" w:rsidR="00FB2F9B" w:rsidRPr="00F72022" w:rsidRDefault="00FB2F9B" w:rsidP="00FB2F9B">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Hansen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w:t>
      </w:r>
      <w:r w:rsidRPr="00F72022">
        <w:rPr>
          <w:color w:val="222222"/>
          <w:sz w:val="22"/>
          <w:szCs w:val="22"/>
          <w:shd w:val="clear" w:color="auto" w:fill="FFFFFF"/>
        </w:rPr>
        <w:t>.</w:t>
      </w:r>
      <w:r w:rsidRPr="00F72022">
        <w:rPr>
          <w:rFonts w:eastAsia="Calibri"/>
          <w:color w:val="222222"/>
          <w:sz w:val="22"/>
          <w:szCs w:val="22"/>
          <w:shd w:val="clear" w:color="auto" w:fill="FFFFFF"/>
        </w:rPr>
        <w:t>C</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w:t>
      </w:r>
      <w:r w:rsidRPr="00F72022">
        <w:rPr>
          <w:color w:val="222222"/>
          <w:sz w:val="22"/>
          <w:szCs w:val="22"/>
          <w:shd w:val="clear" w:color="auto" w:fill="FFFFFF"/>
        </w:rPr>
        <w:t>’</w:t>
      </w:r>
      <w:r w:rsidRPr="00F72022">
        <w:rPr>
          <w:rFonts w:eastAsia="Calibri"/>
          <w:color w:val="222222"/>
          <w:sz w:val="22"/>
          <w:szCs w:val="22"/>
          <w:shd w:val="clear" w:color="auto" w:fill="FFFFFF"/>
        </w:rPr>
        <w:t>Leary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w:t>
      </w:r>
      <w:r w:rsidRPr="00F72022">
        <w:rPr>
          <w:color w:val="222222"/>
          <w:sz w:val="22"/>
          <w:szCs w:val="22"/>
          <w:shd w:val="clear" w:color="auto" w:fill="FFFFFF"/>
        </w:rPr>
        <w:t>.</w:t>
      </w:r>
      <w:r w:rsidRPr="00F72022">
        <w:rPr>
          <w:rFonts w:eastAsia="Calibri"/>
          <w:color w:val="222222"/>
          <w:sz w:val="22"/>
          <w:szCs w:val="22"/>
          <w:shd w:val="clear" w:color="auto" w:fill="FFFFFF"/>
        </w:rPr>
        <w:t>P</w:t>
      </w:r>
      <w:r w:rsidRPr="00F72022">
        <w:rPr>
          <w:color w:val="222222"/>
          <w:sz w:val="22"/>
          <w:szCs w:val="22"/>
          <w:shd w:val="clear" w:color="auto" w:fill="FFFFFF"/>
        </w:rPr>
        <w:t xml:space="preserve">. (1993).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Use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w:t>
      </w:r>
      <w:r w:rsidRPr="00F72022">
        <w:rPr>
          <w:color w:val="222222"/>
          <w:sz w:val="22"/>
          <w:szCs w:val="22"/>
          <w:shd w:val="clear" w:color="auto" w:fill="FFFFFF"/>
        </w:rPr>
        <w:t>-</w:t>
      </w:r>
      <w:r w:rsidRPr="00F72022">
        <w:rPr>
          <w:rFonts w:eastAsia="Calibri"/>
          <w:color w:val="222222"/>
          <w:sz w:val="22"/>
          <w:szCs w:val="22"/>
          <w:shd w:val="clear" w:color="auto" w:fill="FFFFFF"/>
        </w:rPr>
        <w:t>Curve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Regularization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Discrete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Ill</w:t>
      </w:r>
      <w:r w:rsidRPr="00F72022">
        <w:rPr>
          <w:color w:val="222222"/>
          <w:sz w:val="22"/>
          <w:szCs w:val="22"/>
          <w:shd w:val="clear" w:color="auto" w:fill="FFFFFF"/>
        </w:rPr>
        <w:t>-</w:t>
      </w:r>
      <w:r w:rsidRPr="00F72022">
        <w:rPr>
          <w:rFonts w:eastAsia="Calibri"/>
          <w:color w:val="222222"/>
          <w:sz w:val="22"/>
          <w:szCs w:val="22"/>
          <w:shd w:val="clear" w:color="auto" w:fill="FFFFFF"/>
        </w:rPr>
        <w:t>Posed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Problems</w:t>
      </w:r>
      <w:r w:rsidRPr="00F72022">
        <w:rPr>
          <w:color w:val="222222"/>
          <w:sz w:val="22"/>
          <w:szCs w:val="22"/>
          <w:shd w:val="clear" w:color="auto" w:fill="FFFFFF"/>
        </w:rPr>
        <w:t>. </w:t>
      </w:r>
      <w:r w:rsidRPr="00F72022">
        <w:rPr>
          <w:rFonts w:eastAsia="Calibri"/>
          <w:i/>
          <w:iCs/>
          <w:color w:val="222222"/>
          <w:sz w:val="22"/>
          <w:szCs w:val="22"/>
          <w:shd w:val="clear" w:color="auto" w:fill="FFFFFF"/>
        </w:rPr>
        <w:t>SIAM</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Journal</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on</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Scientific</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Computing</w:t>
      </w:r>
      <w:r w:rsidRPr="00F72022">
        <w:rPr>
          <w:color w:val="222222"/>
          <w:sz w:val="22"/>
          <w:szCs w:val="22"/>
          <w:shd w:val="clear" w:color="auto" w:fill="FFFFFF"/>
        </w:rPr>
        <w:t>, </w:t>
      </w:r>
      <w:r w:rsidRPr="00F72022">
        <w:rPr>
          <w:i/>
          <w:iCs/>
          <w:color w:val="222222"/>
          <w:sz w:val="22"/>
          <w:szCs w:val="22"/>
          <w:shd w:val="clear" w:color="auto" w:fill="FFFFFF"/>
        </w:rPr>
        <w:t>14</w:t>
      </w:r>
      <w:r w:rsidRPr="00F72022">
        <w:rPr>
          <w:color w:val="222222"/>
          <w:sz w:val="22"/>
          <w:szCs w:val="22"/>
          <w:shd w:val="clear" w:color="auto" w:fill="FFFFFF"/>
        </w:rPr>
        <w:t>(6), 1487-1503. DOI: 10.1137/0914086.</w:t>
      </w:r>
    </w:p>
    <w:p w14:paraId="3552D853" w14:textId="1E798ABA" w:rsidR="00523820" w:rsidRPr="00F72022" w:rsidRDefault="00523820" w:rsidP="00FB2F9B">
      <w:pPr>
        <w:adjustRightInd w:val="0"/>
        <w:rPr>
          <w:color w:val="222222"/>
          <w:sz w:val="22"/>
          <w:szCs w:val="22"/>
          <w:shd w:val="clear" w:color="auto" w:fill="FFFFFF"/>
        </w:rPr>
      </w:pPr>
    </w:p>
    <w:p w14:paraId="6CC482D2" w14:textId="30E0FE8C" w:rsidR="00B92A03" w:rsidRPr="00F72022" w:rsidRDefault="00523820" w:rsidP="00FB2F9B">
      <w:pPr>
        <w:adjustRightInd w:val="0"/>
        <w:ind w:left="720" w:hanging="720"/>
        <w:rPr>
          <w:color w:val="222222"/>
          <w:sz w:val="22"/>
          <w:szCs w:val="22"/>
          <w:shd w:val="clear" w:color="auto" w:fill="FFFFFF"/>
        </w:rPr>
      </w:pPr>
      <w:r w:rsidRPr="00F72022">
        <w:rPr>
          <w:color w:val="222222"/>
          <w:sz w:val="22"/>
          <w:szCs w:val="22"/>
          <w:shd w:val="clear" w:color="auto" w:fill="FFFFFF"/>
        </w:rPr>
        <w:t xml:space="preserve">Harbison, C. T., Gordon, D. B., Lee, T. I., Rinaldi, N. J., Macisaac, K. D., Danford, T. W., ... and Jennings, E. G. (2004). Transcriptional regulatory code of a eukaryotic genome. </w:t>
      </w:r>
      <w:r w:rsidRPr="00F72022">
        <w:rPr>
          <w:i/>
          <w:color w:val="222222"/>
          <w:sz w:val="22"/>
          <w:szCs w:val="22"/>
          <w:shd w:val="clear" w:color="auto" w:fill="FFFFFF"/>
        </w:rPr>
        <w:t>Nature</w:t>
      </w:r>
      <w:r w:rsidRPr="00F72022">
        <w:rPr>
          <w:color w:val="222222"/>
          <w:sz w:val="22"/>
          <w:szCs w:val="22"/>
          <w:shd w:val="clear" w:color="auto" w:fill="FFFFFF"/>
        </w:rPr>
        <w:t>, 431(7004), 99-104. DOI: 10.1038/nature02800.</w:t>
      </w:r>
    </w:p>
    <w:p w14:paraId="26761BDA" w14:textId="1C175217" w:rsidR="00EE7A72" w:rsidRPr="00F72022" w:rsidRDefault="00EE7A72" w:rsidP="00021582">
      <w:pPr>
        <w:adjustRightInd w:val="0"/>
        <w:ind w:left="720" w:hanging="720"/>
        <w:rPr>
          <w:color w:val="222222"/>
          <w:sz w:val="22"/>
          <w:szCs w:val="22"/>
          <w:shd w:val="clear" w:color="auto" w:fill="FFFFFF"/>
        </w:rPr>
      </w:pPr>
    </w:p>
    <w:p w14:paraId="45B4F24E" w14:textId="04E78C93" w:rsidR="00EE7A72" w:rsidRPr="00F72022" w:rsidRDefault="0094264D" w:rsidP="00021582">
      <w:pPr>
        <w:ind w:left="720" w:hanging="720"/>
        <w:rPr>
          <w:color w:val="222222"/>
          <w:sz w:val="22"/>
          <w:szCs w:val="22"/>
          <w:shd w:val="clear" w:color="auto" w:fill="FFFFFF"/>
        </w:rPr>
      </w:pPr>
      <w:r w:rsidRPr="00F72022">
        <w:rPr>
          <w:color w:val="222222"/>
          <w:sz w:val="22"/>
          <w:szCs w:val="22"/>
          <w:shd w:val="clear" w:color="auto" w:fill="FFFFFF"/>
        </w:rPr>
        <w:t>Hinnebusch, A G., and</w:t>
      </w:r>
      <w:r w:rsidR="00EE7A72" w:rsidRPr="00F72022">
        <w:rPr>
          <w:color w:val="222222"/>
          <w:sz w:val="22"/>
          <w:szCs w:val="22"/>
          <w:shd w:val="clear" w:color="auto" w:fill="FFFFFF"/>
        </w:rPr>
        <w:t xml:space="preserve"> Natarajan, K. (2002). Gcn4p, a Master Regulator of Gene Expression, is Controlled at Multiple Levels by Diverse Signals of Starvation and Stress. </w:t>
      </w:r>
      <w:r w:rsidR="00A07E98" w:rsidRPr="00F72022">
        <w:rPr>
          <w:i/>
          <w:iCs/>
          <w:color w:val="222222"/>
          <w:sz w:val="22"/>
          <w:szCs w:val="22"/>
          <w:shd w:val="clear" w:color="auto" w:fill="FFFFFF"/>
        </w:rPr>
        <w:t>Eukaryotic Ce</w:t>
      </w:r>
      <w:r w:rsidR="00EE7A72" w:rsidRPr="00F72022">
        <w:rPr>
          <w:i/>
          <w:iCs/>
          <w:color w:val="222222"/>
          <w:sz w:val="22"/>
          <w:szCs w:val="22"/>
          <w:shd w:val="clear" w:color="auto" w:fill="FFFFFF"/>
        </w:rPr>
        <w:t>ll</w:t>
      </w:r>
      <w:r w:rsidR="00EE7A72" w:rsidRPr="00F72022">
        <w:rPr>
          <w:color w:val="222222"/>
          <w:sz w:val="22"/>
          <w:szCs w:val="22"/>
          <w:shd w:val="clear" w:color="auto" w:fill="FFFFFF"/>
        </w:rPr>
        <w:t>, </w:t>
      </w:r>
      <w:r w:rsidR="00EE7A72" w:rsidRPr="00F72022">
        <w:rPr>
          <w:i/>
          <w:iCs/>
          <w:color w:val="222222"/>
          <w:sz w:val="22"/>
          <w:szCs w:val="22"/>
          <w:shd w:val="clear" w:color="auto" w:fill="FFFFFF"/>
        </w:rPr>
        <w:t>1</w:t>
      </w:r>
      <w:r w:rsidR="00EE7A72" w:rsidRPr="00F72022">
        <w:rPr>
          <w:color w:val="222222"/>
          <w:sz w:val="22"/>
          <w:szCs w:val="22"/>
          <w:shd w:val="clear" w:color="auto" w:fill="FFFFFF"/>
        </w:rPr>
        <w:t>(1), 22-32. DOI: 10.1128/EC.01.1.22-32.2002.</w:t>
      </w:r>
    </w:p>
    <w:p w14:paraId="29212F00" w14:textId="7914D1DD" w:rsidR="0094264D" w:rsidRPr="00F72022" w:rsidRDefault="0094264D" w:rsidP="00021582">
      <w:pPr>
        <w:ind w:left="720" w:hanging="720"/>
        <w:rPr>
          <w:color w:val="222222"/>
          <w:sz w:val="22"/>
          <w:szCs w:val="22"/>
          <w:shd w:val="clear" w:color="auto" w:fill="FFFFFF"/>
        </w:rPr>
      </w:pPr>
    </w:p>
    <w:p w14:paraId="2EC3F456" w14:textId="0E15B355" w:rsidR="0094264D" w:rsidRPr="00F72022" w:rsidRDefault="0094264D" w:rsidP="00021582">
      <w:pPr>
        <w:ind w:left="720" w:hanging="720"/>
        <w:rPr>
          <w:sz w:val="22"/>
          <w:szCs w:val="22"/>
        </w:rPr>
      </w:pPr>
      <w:r w:rsidRPr="00F72022">
        <w:rPr>
          <w:sz w:val="22"/>
          <w:szCs w:val="22"/>
        </w:rPr>
        <w:t xml:space="preserve">Holoch, D., and Moazed, D. (2015). RNA-mediated epigenetic regulation of gene expression. </w:t>
      </w:r>
      <w:r w:rsidRPr="00F72022">
        <w:rPr>
          <w:i/>
          <w:sz w:val="22"/>
          <w:szCs w:val="22"/>
        </w:rPr>
        <w:t>Nature Reviews Genetics</w:t>
      </w:r>
      <w:r w:rsidRPr="00F72022">
        <w:rPr>
          <w:sz w:val="22"/>
          <w:szCs w:val="22"/>
        </w:rPr>
        <w:t xml:space="preserve">, </w:t>
      </w:r>
      <w:r w:rsidRPr="00F72022">
        <w:rPr>
          <w:i/>
          <w:sz w:val="22"/>
          <w:szCs w:val="22"/>
        </w:rPr>
        <w:t>16</w:t>
      </w:r>
      <w:r w:rsidRPr="00F72022">
        <w:rPr>
          <w:sz w:val="22"/>
          <w:szCs w:val="22"/>
        </w:rPr>
        <w:t>(2), 71-84. DOI: 10.1038/nrg3863.</w:t>
      </w:r>
    </w:p>
    <w:p w14:paraId="6826E40F" w14:textId="3707FD53" w:rsidR="00F32EA7" w:rsidRPr="00F72022" w:rsidRDefault="00F32EA7" w:rsidP="00021582">
      <w:pPr>
        <w:adjustRightInd w:val="0"/>
        <w:ind w:left="720" w:hanging="720"/>
        <w:rPr>
          <w:color w:val="222222"/>
          <w:sz w:val="22"/>
          <w:szCs w:val="22"/>
          <w:shd w:val="clear" w:color="auto" w:fill="FFFFFF"/>
        </w:rPr>
      </w:pPr>
    </w:p>
    <w:p w14:paraId="488E25E1" w14:textId="728C1A98" w:rsidR="00F32EA7" w:rsidRPr="00F72022" w:rsidRDefault="00F32EA7"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Horak, C.E., Luscombe, N.M., Qian, J., Bertone, P., Piccirrillo, S., Gerstein, M., </w:t>
      </w:r>
      <w:r w:rsidR="00816515" w:rsidRPr="00F72022">
        <w:rPr>
          <w:color w:val="222222"/>
          <w:sz w:val="22"/>
          <w:szCs w:val="22"/>
          <w:shd w:val="clear" w:color="auto" w:fill="FFFFFF"/>
        </w:rPr>
        <w:t>and</w:t>
      </w:r>
      <w:r w:rsidRPr="00F72022">
        <w:rPr>
          <w:color w:val="222222"/>
          <w:sz w:val="22"/>
          <w:szCs w:val="22"/>
          <w:shd w:val="clear" w:color="auto" w:fill="FFFFFF"/>
        </w:rPr>
        <w:t xml:space="preserve"> Snyder, M. (2002). Complex transcriptional circuitry at the G1/S transition in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w:t>
      </w:r>
      <w:r w:rsidRPr="00F72022">
        <w:rPr>
          <w:i/>
          <w:color w:val="222222"/>
          <w:sz w:val="22"/>
          <w:szCs w:val="22"/>
          <w:shd w:val="clear" w:color="auto" w:fill="FFFFFF"/>
        </w:rPr>
        <w:t xml:space="preserve">Genes </w:t>
      </w:r>
      <w:r w:rsidR="00816515" w:rsidRPr="00F72022">
        <w:rPr>
          <w:i/>
          <w:color w:val="222222"/>
          <w:sz w:val="22"/>
          <w:szCs w:val="22"/>
          <w:shd w:val="clear" w:color="auto" w:fill="FFFFFF"/>
        </w:rPr>
        <w:t>and</w:t>
      </w:r>
      <w:r w:rsidRPr="00F72022">
        <w:rPr>
          <w:i/>
          <w:color w:val="222222"/>
          <w:sz w:val="22"/>
          <w:szCs w:val="22"/>
          <w:shd w:val="clear" w:color="auto" w:fill="FFFFFF"/>
        </w:rPr>
        <w:t xml:space="preserve"> Development</w:t>
      </w:r>
      <w:r w:rsidRPr="00F72022">
        <w:rPr>
          <w:color w:val="222222"/>
          <w:sz w:val="22"/>
          <w:szCs w:val="22"/>
          <w:shd w:val="clear" w:color="auto" w:fill="FFFFFF"/>
        </w:rPr>
        <w:t xml:space="preserve">, </w:t>
      </w:r>
      <w:r w:rsidRPr="00F72022">
        <w:rPr>
          <w:i/>
          <w:color w:val="222222"/>
          <w:sz w:val="22"/>
          <w:szCs w:val="22"/>
          <w:shd w:val="clear" w:color="auto" w:fill="FFFFFF"/>
        </w:rPr>
        <w:t>16</w:t>
      </w:r>
      <w:r w:rsidRPr="00F72022">
        <w:rPr>
          <w:color w:val="222222"/>
          <w:sz w:val="22"/>
          <w:szCs w:val="22"/>
          <w:shd w:val="clear" w:color="auto" w:fill="FFFFFF"/>
        </w:rPr>
        <w:t>(23), 3017-3033. DOI: 10.1101/gad.1039602.</w:t>
      </w:r>
    </w:p>
    <w:p w14:paraId="7DDC3500" w14:textId="2487FA48" w:rsidR="00B92A03" w:rsidRPr="00F72022" w:rsidRDefault="00B92A03" w:rsidP="00021582">
      <w:pPr>
        <w:adjustRightInd w:val="0"/>
        <w:ind w:left="720" w:hanging="720"/>
        <w:rPr>
          <w:color w:val="222222"/>
          <w:sz w:val="22"/>
          <w:szCs w:val="22"/>
          <w:shd w:val="clear" w:color="auto" w:fill="FFFFFF"/>
        </w:rPr>
      </w:pPr>
    </w:p>
    <w:p w14:paraId="20D01DD3" w14:textId="76CE81C7" w:rsidR="00635E4E" w:rsidRPr="00F72022" w:rsidRDefault="00635E4E"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Ingolia, T.D., Slater, M.R., </w:t>
      </w:r>
      <w:r w:rsidR="00816515" w:rsidRPr="00F72022">
        <w:rPr>
          <w:color w:val="222222"/>
          <w:sz w:val="22"/>
          <w:szCs w:val="22"/>
          <w:shd w:val="clear" w:color="auto" w:fill="FFFFFF"/>
        </w:rPr>
        <w:t>and</w:t>
      </w:r>
      <w:r w:rsidRPr="00F72022">
        <w:rPr>
          <w:color w:val="222222"/>
          <w:sz w:val="22"/>
          <w:szCs w:val="22"/>
          <w:shd w:val="clear" w:color="auto" w:fill="FFFFFF"/>
        </w:rPr>
        <w:t xml:space="preserve"> Craig, E.A. (1982). </w:t>
      </w:r>
      <w:r w:rsidRPr="00F72022">
        <w:rPr>
          <w:i/>
          <w:color w:val="222222"/>
          <w:sz w:val="22"/>
          <w:szCs w:val="22"/>
          <w:shd w:val="clear" w:color="auto" w:fill="FFFFFF"/>
        </w:rPr>
        <w:t>Saccharomyces cerevisiae</w:t>
      </w:r>
      <w:r w:rsidR="00602471" w:rsidRPr="00F72022">
        <w:rPr>
          <w:color w:val="222222"/>
          <w:sz w:val="22"/>
          <w:szCs w:val="22"/>
          <w:shd w:val="clear" w:color="auto" w:fill="FFFFFF"/>
        </w:rPr>
        <w:t xml:space="preserve"> contains a complex multigene </w:t>
      </w:r>
      <w:r w:rsidRPr="00F72022">
        <w:rPr>
          <w:color w:val="222222"/>
          <w:sz w:val="22"/>
          <w:szCs w:val="22"/>
          <w:shd w:val="clear" w:color="auto" w:fill="FFFFFF"/>
        </w:rPr>
        <w:t xml:space="preserve">family related to the major heat shock-inducible gene of </w:t>
      </w:r>
      <w:r w:rsidRPr="00F72022">
        <w:rPr>
          <w:i/>
          <w:color w:val="222222"/>
          <w:sz w:val="22"/>
          <w:szCs w:val="22"/>
          <w:shd w:val="clear" w:color="auto" w:fill="FFFFFF"/>
        </w:rPr>
        <w:t>Drosophila</w:t>
      </w:r>
      <w:r w:rsidRPr="00F72022">
        <w:rPr>
          <w:color w:val="222222"/>
          <w:sz w:val="22"/>
          <w:szCs w:val="22"/>
          <w:shd w:val="clear" w:color="auto" w:fill="FFFFFF"/>
        </w:rPr>
        <w:t>. </w:t>
      </w:r>
      <w:r w:rsidR="00602471" w:rsidRPr="00F72022">
        <w:rPr>
          <w:i/>
          <w:iCs/>
          <w:color w:val="222222"/>
          <w:sz w:val="22"/>
          <w:szCs w:val="22"/>
          <w:shd w:val="clear" w:color="auto" w:fill="FFFFFF"/>
        </w:rPr>
        <w:t xml:space="preserve">Molecular and Cellular </w:t>
      </w:r>
      <w:r w:rsidRPr="00F72022">
        <w:rPr>
          <w:i/>
          <w:iCs/>
          <w:color w:val="222222"/>
          <w:sz w:val="22"/>
          <w:szCs w:val="22"/>
          <w:shd w:val="clear" w:color="auto" w:fill="FFFFFF"/>
        </w:rPr>
        <w:t>Biology</w:t>
      </w:r>
      <w:r w:rsidRPr="00F72022">
        <w:rPr>
          <w:color w:val="222222"/>
          <w:sz w:val="22"/>
          <w:szCs w:val="22"/>
          <w:shd w:val="clear" w:color="auto" w:fill="FFFFFF"/>
        </w:rPr>
        <w:t>, </w:t>
      </w:r>
      <w:r w:rsidRPr="00F72022">
        <w:rPr>
          <w:i/>
          <w:iCs/>
          <w:color w:val="222222"/>
          <w:sz w:val="22"/>
          <w:szCs w:val="22"/>
          <w:shd w:val="clear" w:color="auto" w:fill="FFFFFF"/>
        </w:rPr>
        <w:t>2</w:t>
      </w:r>
      <w:r w:rsidRPr="00F72022">
        <w:rPr>
          <w:color w:val="222222"/>
          <w:sz w:val="22"/>
          <w:szCs w:val="22"/>
          <w:shd w:val="clear" w:color="auto" w:fill="FFFFFF"/>
        </w:rPr>
        <w:t>(11), 1388-1398.</w:t>
      </w:r>
      <w:r w:rsidRPr="00F72022">
        <w:rPr>
          <w:sz w:val="22"/>
          <w:szCs w:val="22"/>
        </w:rPr>
        <w:t xml:space="preserve"> </w:t>
      </w:r>
      <w:r w:rsidRPr="00F72022">
        <w:rPr>
          <w:color w:val="222222"/>
          <w:sz w:val="22"/>
          <w:szCs w:val="22"/>
          <w:shd w:val="clear" w:color="auto" w:fill="FFFFFF"/>
        </w:rPr>
        <w:t>DOI: 10.1128/MCB.2.11.1388.</w:t>
      </w:r>
    </w:p>
    <w:p w14:paraId="6B55AC1F" w14:textId="50B912C7" w:rsidR="00FB2F9B" w:rsidRPr="00F72022" w:rsidRDefault="00FB2F9B" w:rsidP="00021582">
      <w:pPr>
        <w:adjustRightInd w:val="0"/>
        <w:ind w:left="720" w:hanging="720"/>
        <w:rPr>
          <w:color w:val="222222"/>
          <w:sz w:val="22"/>
          <w:szCs w:val="22"/>
          <w:shd w:val="clear" w:color="auto" w:fill="FFFFFF"/>
        </w:rPr>
      </w:pPr>
    </w:p>
    <w:p w14:paraId="41C77B9C" w14:textId="77777777" w:rsidR="00FB2F9B" w:rsidRPr="00F72022" w:rsidRDefault="00FB2F9B" w:rsidP="00FB2F9B">
      <w:pPr>
        <w:adjustRightInd w:val="0"/>
        <w:ind w:left="720" w:hanging="720"/>
        <w:rPr>
          <w:color w:val="222222"/>
          <w:sz w:val="22"/>
          <w:szCs w:val="22"/>
          <w:shd w:val="clear" w:color="auto" w:fill="FFFFFF"/>
        </w:rPr>
      </w:pPr>
      <w:r w:rsidRPr="00F72022">
        <w:rPr>
          <w:color w:val="222222"/>
          <w:sz w:val="22"/>
          <w:szCs w:val="22"/>
          <w:shd w:val="clear" w:color="auto" w:fill="FFFFFF"/>
        </w:rPr>
        <w:t xml:space="preserve">Kafri, R., Bar-Even, A., and Pilpel, Y. (2005). Transcription control reprogramming in genetic backup circuits. </w:t>
      </w:r>
      <w:r w:rsidRPr="00F72022">
        <w:rPr>
          <w:i/>
          <w:color w:val="222222"/>
          <w:sz w:val="22"/>
          <w:szCs w:val="22"/>
          <w:shd w:val="clear" w:color="auto" w:fill="FFFFFF"/>
        </w:rPr>
        <w:t>Nature Genetics</w:t>
      </w:r>
      <w:r w:rsidRPr="00F72022">
        <w:rPr>
          <w:color w:val="222222"/>
          <w:sz w:val="22"/>
          <w:szCs w:val="22"/>
          <w:shd w:val="clear" w:color="auto" w:fill="FFFFFF"/>
        </w:rPr>
        <w:t xml:space="preserve">, </w:t>
      </w:r>
      <w:r w:rsidRPr="00F72022">
        <w:rPr>
          <w:i/>
          <w:color w:val="222222"/>
          <w:sz w:val="22"/>
          <w:szCs w:val="22"/>
          <w:shd w:val="clear" w:color="auto" w:fill="FFFFFF"/>
        </w:rPr>
        <w:t>37</w:t>
      </w:r>
      <w:r w:rsidRPr="00F72022">
        <w:rPr>
          <w:color w:val="222222"/>
          <w:sz w:val="22"/>
          <w:szCs w:val="22"/>
          <w:shd w:val="clear" w:color="auto" w:fill="FFFFFF"/>
        </w:rPr>
        <w:t>(3), 295.</w:t>
      </w:r>
      <w:r w:rsidRPr="00F72022">
        <w:rPr>
          <w:sz w:val="22"/>
          <w:szCs w:val="22"/>
        </w:rPr>
        <w:t xml:space="preserve"> </w:t>
      </w:r>
      <w:r w:rsidRPr="00F72022">
        <w:rPr>
          <w:color w:val="222222"/>
          <w:sz w:val="22"/>
          <w:szCs w:val="22"/>
          <w:shd w:val="clear" w:color="auto" w:fill="FFFFFF"/>
        </w:rPr>
        <w:t>DOI: 10.1038/ng1523.</w:t>
      </w:r>
    </w:p>
    <w:p w14:paraId="0F997420" w14:textId="1CDDDD13" w:rsidR="00635E4E" w:rsidRPr="00F72022" w:rsidRDefault="00635E4E" w:rsidP="00FB2F9B">
      <w:pPr>
        <w:adjustRightInd w:val="0"/>
        <w:rPr>
          <w:color w:val="222222"/>
          <w:sz w:val="22"/>
          <w:szCs w:val="22"/>
          <w:shd w:val="clear" w:color="auto" w:fill="FFFFFF"/>
        </w:rPr>
      </w:pPr>
    </w:p>
    <w:p w14:paraId="7DB94A8A" w14:textId="0134FB4C"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Kandror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Bretschneider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Kreydin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Cavalieri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Goldberg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w:t>
      </w:r>
      <w:r w:rsidRPr="00F72022">
        <w:rPr>
          <w:rFonts w:eastAsia="Calibri"/>
          <w:color w:val="222222"/>
          <w:sz w:val="22"/>
          <w:szCs w:val="22"/>
          <w:shd w:val="clear" w:color="auto" w:fill="FFFFFF"/>
        </w:rPr>
        <w:t>L</w:t>
      </w:r>
      <w:r w:rsidRPr="00F72022">
        <w:rPr>
          <w:color w:val="222222"/>
          <w:sz w:val="22"/>
          <w:szCs w:val="22"/>
          <w:shd w:val="clear" w:color="auto" w:fill="FFFFFF"/>
        </w:rPr>
        <w:t xml:space="preserve">. (2004). </w:t>
      </w:r>
      <w:r w:rsidRPr="00F72022">
        <w:rPr>
          <w:rFonts w:eastAsia="Calibri"/>
          <w:color w:val="222222"/>
          <w:sz w:val="22"/>
          <w:szCs w:val="22"/>
          <w:shd w:val="clear" w:color="auto" w:fill="FFFFFF"/>
        </w:rPr>
        <w:t>Yeast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Adapt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Near</w:t>
      </w:r>
      <w:r w:rsidRPr="00F72022">
        <w:rPr>
          <w:color w:val="222222"/>
          <w:sz w:val="22"/>
          <w:szCs w:val="22"/>
          <w:shd w:val="clear" w:color="auto" w:fill="FFFFFF"/>
        </w:rPr>
        <w:t>-</w:t>
      </w:r>
      <w:r w:rsidRPr="00F72022">
        <w:rPr>
          <w:rFonts w:eastAsia="Calibri"/>
          <w:color w:val="222222"/>
          <w:sz w:val="22"/>
          <w:szCs w:val="22"/>
          <w:shd w:val="clear" w:color="auto" w:fill="FFFFFF"/>
        </w:rPr>
        <w:t>Freezing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Temperatures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STRE</w:t>
      </w:r>
      <w:r w:rsidRPr="00F72022">
        <w:rPr>
          <w:color w:val="222222"/>
          <w:sz w:val="22"/>
          <w:szCs w:val="22"/>
          <w:shd w:val="clear" w:color="auto" w:fill="FFFFFF"/>
        </w:rPr>
        <w:t>/</w:t>
      </w:r>
      <w:r w:rsidRPr="00F72022">
        <w:rPr>
          <w:rFonts w:eastAsia="Calibri"/>
          <w:color w:val="222222"/>
          <w:sz w:val="22"/>
          <w:szCs w:val="22"/>
          <w:shd w:val="clear" w:color="auto" w:fill="FFFFFF"/>
        </w:rPr>
        <w:t>Msn</w:t>
      </w:r>
      <w:r w:rsidRPr="00F72022">
        <w:rPr>
          <w:color w:val="222222"/>
          <w:sz w:val="22"/>
          <w:szCs w:val="22"/>
          <w:shd w:val="clear" w:color="auto" w:fill="FFFFFF"/>
        </w:rPr>
        <w:t>2, 4-</w:t>
      </w:r>
      <w:r w:rsidRPr="00F72022">
        <w:rPr>
          <w:rFonts w:eastAsia="Calibri"/>
          <w:color w:val="222222"/>
          <w:sz w:val="22"/>
          <w:szCs w:val="22"/>
          <w:shd w:val="clear" w:color="auto" w:fill="FFFFFF"/>
        </w:rPr>
        <w:t>Dependent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Induction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Trehalose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Synthesis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Certain</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Molecular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Chaperones</w:t>
      </w:r>
      <w:r w:rsidRPr="00F72022">
        <w:rPr>
          <w:color w:val="222222"/>
          <w:sz w:val="22"/>
          <w:szCs w:val="22"/>
          <w:shd w:val="clear" w:color="auto" w:fill="FFFFFF"/>
        </w:rPr>
        <w:t>. </w:t>
      </w:r>
      <w:r w:rsidRPr="00F72022">
        <w:rPr>
          <w:rFonts w:eastAsia="Calibri"/>
          <w:i/>
          <w:iCs/>
          <w:color w:val="222222"/>
          <w:sz w:val="22"/>
          <w:szCs w:val="22"/>
          <w:shd w:val="clear" w:color="auto" w:fill="FFFFFF"/>
        </w:rPr>
        <w:t>Molecular</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Cell</w:t>
      </w:r>
      <w:r w:rsidRPr="00F72022">
        <w:rPr>
          <w:color w:val="222222"/>
          <w:sz w:val="22"/>
          <w:szCs w:val="22"/>
          <w:shd w:val="clear" w:color="auto" w:fill="FFFFFF"/>
        </w:rPr>
        <w:t>, </w:t>
      </w:r>
      <w:r w:rsidRPr="00F72022">
        <w:rPr>
          <w:i/>
          <w:iCs/>
          <w:color w:val="222222"/>
          <w:sz w:val="22"/>
          <w:szCs w:val="22"/>
          <w:shd w:val="clear" w:color="auto" w:fill="FFFFFF"/>
        </w:rPr>
        <w:t>13</w:t>
      </w:r>
      <w:r w:rsidRPr="00F72022">
        <w:rPr>
          <w:color w:val="222222"/>
          <w:sz w:val="22"/>
          <w:szCs w:val="22"/>
          <w:shd w:val="clear" w:color="auto" w:fill="FFFFFF"/>
        </w:rPr>
        <w:t>(6), 771-781.</w:t>
      </w:r>
      <w:r w:rsidR="001121EE" w:rsidRPr="00F72022">
        <w:rPr>
          <w:color w:val="222222"/>
          <w:sz w:val="22"/>
          <w:szCs w:val="22"/>
          <w:shd w:val="clear" w:color="auto" w:fill="FFFFFF"/>
        </w:rPr>
        <w:t xml:space="preserve"> DOI: 10.1016/S1097-2765(04)00148-0.</w:t>
      </w:r>
    </w:p>
    <w:p w14:paraId="68994389" w14:textId="5AC0D010" w:rsidR="00700DE5" w:rsidRPr="00F72022" w:rsidRDefault="00700DE5" w:rsidP="00021582">
      <w:pPr>
        <w:adjustRightInd w:val="0"/>
        <w:ind w:left="720" w:hanging="720"/>
        <w:rPr>
          <w:color w:val="222222"/>
          <w:sz w:val="22"/>
          <w:szCs w:val="22"/>
          <w:shd w:val="clear" w:color="auto" w:fill="FFFFFF"/>
        </w:rPr>
      </w:pPr>
    </w:p>
    <w:p w14:paraId="7A8FB256" w14:textId="598068BA" w:rsidR="00700DE5" w:rsidRPr="00F72022" w:rsidRDefault="00700DE5" w:rsidP="00021582">
      <w:pPr>
        <w:adjustRightInd w:val="0"/>
        <w:ind w:left="720" w:hanging="720"/>
        <w:rPr>
          <w:color w:val="222222"/>
          <w:sz w:val="22"/>
          <w:szCs w:val="22"/>
          <w:shd w:val="clear" w:color="auto" w:fill="FFFFFF"/>
        </w:rPr>
      </w:pPr>
      <w:r w:rsidRPr="00F72022">
        <w:rPr>
          <w:color w:val="222222"/>
          <w:sz w:val="22"/>
          <w:szCs w:val="22"/>
          <w:shd w:val="clear" w:color="auto" w:fill="FFFFFF"/>
        </w:rPr>
        <w:t>Karlebach, G., and Shamir, R. (2008). Modelling and analysis of gene regulatory networks. </w:t>
      </w:r>
      <w:r w:rsidRPr="00F72022">
        <w:rPr>
          <w:i/>
          <w:iCs/>
          <w:color w:val="222222"/>
          <w:sz w:val="22"/>
          <w:szCs w:val="22"/>
          <w:shd w:val="clear" w:color="auto" w:fill="FFFFFF"/>
        </w:rPr>
        <w:t>Nature Reviews Molecular Cell Biology</w:t>
      </w:r>
      <w:r w:rsidRPr="00F72022">
        <w:rPr>
          <w:color w:val="222222"/>
          <w:sz w:val="22"/>
          <w:szCs w:val="22"/>
          <w:shd w:val="clear" w:color="auto" w:fill="FFFFFF"/>
        </w:rPr>
        <w:t>, </w:t>
      </w:r>
      <w:r w:rsidRPr="00F72022">
        <w:rPr>
          <w:i/>
          <w:iCs/>
          <w:color w:val="222222"/>
          <w:sz w:val="22"/>
          <w:szCs w:val="22"/>
          <w:shd w:val="clear" w:color="auto" w:fill="FFFFFF"/>
        </w:rPr>
        <w:t>9</w:t>
      </w:r>
      <w:r w:rsidRPr="00F72022">
        <w:rPr>
          <w:color w:val="222222"/>
          <w:sz w:val="22"/>
          <w:szCs w:val="22"/>
          <w:shd w:val="clear" w:color="auto" w:fill="FFFFFF"/>
        </w:rPr>
        <w:t>(10), 770-780. DOI: 10.1038/nrm2503.</w:t>
      </w:r>
    </w:p>
    <w:p w14:paraId="16B0FF33" w14:textId="6AE15B3F" w:rsidR="005A285A" w:rsidRPr="00F72022" w:rsidRDefault="005A285A" w:rsidP="00021582">
      <w:pPr>
        <w:adjustRightInd w:val="0"/>
        <w:rPr>
          <w:color w:val="222222"/>
          <w:sz w:val="22"/>
          <w:szCs w:val="22"/>
          <w:shd w:val="clear" w:color="auto" w:fill="FFFFFF"/>
        </w:rPr>
      </w:pPr>
    </w:p>
    <w:p w14:paraId="474CACBE" w14:textId="2C8B92DA" w:rsidR="005A285A" w:rsidRPr="00F72022" w:rsidRDefault="005A285A"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Kasahara, K., Ki, S., Aoyama, K., Takahashi, H., and Kokubo, T. (2008).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HMO1 interacts with TFIID and participates in start site selection by RNA polymerase II. </w:t>
      </w:r>
      <w:r w:rsidRPr="00F72022">
        <w:rPr>
          <w:i/>
          <w:iCs/>
          <w:color w:val="222222"/>
          <w:sz w:val="22"/>
          <w:szCs w:val="22"/>
          <w:shd w:val="clear" w:color="auto" w:fill="FFFFFF"/>
        </w:rPr>
        <w:t>Nucleic Acids Research</w:t>
      </w:r>
      <w:r w:rsidRPr="00F72022">
        <w:rPr>
          <w:color w:val="222222"/>
          <w:sz w:val="22"/>
          <w:szCs w:val="22"/>
          <w:shd w:val="clear" w:color="auto" w:fill="FFFFFF"/>
        </w:rPr>
        <w:t>, </w:t>
      </w:r>
      <w:r w:rsidRPr="00F72022">
        <w:rPr>
          <w:i/>
          <w:iCs/>
          <w:color w:val="222222"/>
          <w:sz w:val="22"/>
          <w:szCs w:val="22"/>
          <w:shd w:val="clear" w:color="auto" w:fill="FFFFFF"/>
        </w:rPr>
        <w:t>36</w:t>
      </w:r>
      <w:r w:rsidRPr="00F72022">
        <w:rPr>
          <w:color w:val="222222"/>
          <w:sz w:val="22"/>
          <w:szCs w:val="22"/>
          <w:shd w:val="clear" w:color="auto" w:fill="FFFFFF"/>
        </w:rPr>
        <w:t>(4), 1343-1357. DOI: 10.1093/nar/gkm1068.</w:t>
      </w:r>
    </w:p>
    <w:p w14:paraId="018D6E85" w14:textId="29D59612" w:rsidR="002D305E" w:rsidRPr="00F72022" w:rsidRDefault="002D305E" w:rsidP="00021582">
      <w:pPr>
        <w:adjustRightInd w:val="0"/>
        <w:ind w:left="720" w:hanging="720"/>
        <w:rPr>
          <w:color w:val="222222"/>
          <w:sz w:val="22"/>
          <w:szCs w:val="22"/>
          <w:shd w:val="clear" w:color="auto" w:fill="FFFFFF"/>
        </w:rPr>
      </w:pPr>
    </w:p>
    <w:p w14:paraId="01EAFB66" w14:textId="69C8A12A" w:rsidR="002D305E" w:rsidRPr="00F72022" w:rsidRDefault="002D305E"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Koschützki, D., &amp; Schreiber, F. (2008). Centrality analysis methods for biological networks and their application to gene regulatory networks. </w:t>
      </w:r>
      <w:r w:rsidRPr="00F72022">
        <w:rPr>
          <w:i/>
          <w:color w:val="222222"/>
          <w:sz w:val="22"/>
          <w:szCs w:val="22"/>
          <w:shd w:val="clear" w:color="auto" w:fill="FFFFFF"/>
        </w:rPr>
        <w:t>Gene Regulation and Systems Biology</w:t>
      </w:r>
      <w:r w:rsidRPr="00F72022">
        <w:rPr>
          <w:color w:val="222222"/>
          <w:sz w:val="22"/>
          <w:szCs w:val="22"/>
          <w:shd w:val="clear" w:color="auto" w:fill="FFFFFF"/>
        </w:rPr>
        <w:t>, 2, GRSB-S702. DOI: 10.4137/GRSB.S702.</w:t>
      </w:r>
    </w:p>
    <w:p w14:paraId="6A0EF824" w14:textId="5B527D6E" w:rsidR="00EE7A72" w:rsidRPr="00F72022" w:rsidRDefault="00EE7A72" w:rsidP="00021582">
      <w:pPr>
        <w:adjustRightInd w:val="0"/>
        <w:ind w:left="720" w:hanging="720"/>
        <w:rPr>
          <w:color w:val="222222"/>
          <w:sz w:val="22"/>
          <w:szCs w:val="22"/>
          <w:shd w:val="clear" w:color="auto" w:fill="FFFFFF"/>
        </w:rPr>
      </w:pPr>
    </w:p>
    <w:p w14:paraId="06A2C493" w14:textId="6D64FA2B" w:rsidR="00EE7A72" w:rsidRPr="00F72022" w:rsidRDefault="00EE7A72" w:rsidP="00021582">
      <w:pPr>
        <w:ind w:left="720" w:hanging="720"/>
        <w:rPr>
          <w:sz w:val="22"/>
          <w:szCs w:val="22"/>
        </w:rPr>
      </w:pPr>
      <w:r w:rsidRPr="00F72022">
        <w:rPr>
          <w:color w:val="222222"/>
          <w:sz w:val="22"/>
          <w:szCs w:val="22"/>
          <w:shd w:val="clear" w:color="auto" w:fill="FFFFFF"/>
        </w:rPr>
        <w:t>Larochelle, M., Drouin, S., Robert, F., and Turcotte, B. (2006). Oxidative Stress-Activated Zinc Cluster Protein Stb5 Has Dual Activator/Repressor Functions Required for Pentose Phosphate Pathway Regulation and NADPH Production. </w:t>
      </w:r>
      <w:r w:rsidRPr="00F72022">
        <w:rPr>
          <w:i/>
          <w:iCs/>
          <w:color w:val="222222"/>
          <w:sz w:val="22"/>
          <w:szCs w:val="22"/>
          <w:shd w:val="clear" w:color="auto" w:fill="FFFFFF"/>
        </w:rPr>
        <w:t>Molecular and Cellular Biology</w:t>
      </w:r>
      <w:r w:rsidRPr="00F72022">
        <w:rPr>
          <w:color w:val="222222"/>
          <w:sz w:val="22"/>
          <w:szCs w:val="22"/>
          <w:shd w:val="clear" w:color="auto" w:fill="FFFFFF"/>
        </w:rPr>
        <w:t>, </w:t>
      </w:r>
      <w:r w:rsidRPr="00F72022">
        <w:rPr>
          <w:i/>
          <w:iCs/>
          <w:color w:val="222222"/>
          <w:sz w:val="22"/>
          <w:szCs w:val="22"/>
          <w:shd w:val="clear" w:color="auto" w:fill="FFFFFF"/>
        </w:rPr>
        <w:t>26</w:t>
      </w:r>
      <w:r w:rsidRPr="00F72022">
        <w:rPr>
          <w:color w:val="222222"/>
          <w:sz w:val="22"/>
          <w:szCs w:val="22"/>
          <w:shd w:val="clear" w:color="auto" w:fill="FFFFFF"/>
        </w:rPr>
        <w:t>(17), 6690-6701. DOI: 10.1128/MCB.02450-05.</w:t>
      </w:r>
    </w:p>
    <w:p w14:paraId="7F2C61AC" w14:textId="0452740F" w:rsidR="007F33D1" w:rsidRPr="00F72022" w:rsidRDefault="007F33D1" w:rsidP="00021582">
      <w:pPr>
        <w:adjustRightInd w:val="0"/>
        <w:rPr>
          <w:rFonts w:eastAsia="Calibri"/>
          <w:b/>
          <w:color w:val="222222"/>
          <w:sz w:val="22"/>
          <w:szCs w:val="22"/>
          <w:shd w:val="clear" w:color="auto" w:fill="FFFFFF"/>
        </w:rPr>
      </w:pPr>
    </w:p>
    <w:p w14:paraId="0CE5309B" w14:textId="52ABEC6F" w:rsidR="00EE7A72"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Lee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w:t>
      </w:r>
      <w:r w:rsidRPr="00F72022">
        <w:rPr>
          <w:color w:val="222222"/>
          <w:sz w:val="22"/>
          <w:szCs w:val="22"/>
          <w:shd w:val="clear" w:color="auto" w:fill="FFFFFF"/>
        </w:rPr>
        <w:t>.</w:t>
      </w:r>
      <w:r w:rsidRPr="00F72022">
        <w:rPr>
          <w:rFonts w:eastAsia="Calibri"/>
          <w:color w:val="222222"/>
          <w:sz w:val="22"/>
          <w:szCs w:val="22"/>
          <w:shd w:val="clear" w:color="auto" w:fill="FFFFFF"/>
        </w:rPr>
        <w:t>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Rinaldi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Robert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Odom</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w:t>
      </w:r>
      <w:r w:rsidRPr="00F72022">
        <w:rPr>
          <w:color w:val="222222"/>
          <w:sz w:val="22"/>
          <w:szCs w:val="22"/>
          <w:shd w:val="clear" w:color="auto" w:fill="FFFFFF"/>
        </w:rPr>
        <w:t>.</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Bar</w:t>
      </w:r>
      <w:r w:rsidRPr="00F72022">
        <w:rPr>
          <w:color w:val="222222"/>
          <w:sz w:val="22"/>
          <w:szCs w:val="22"/>
          <w:shd w:val="clear" w:color="auto" w:fill="FFFFFF"/>
        </w:rPr>
        <w:t>-</w:t>
      </w:r>
      <w:r w:rsidRPr="00F72022">
        <w:rPr>
          <w:rFonts w:eastAsia="Calibri"/>
          <w:color w:val="222222"/>
          <w:sz w:val="22"/>
          <w:szCs w:val="22"/>
          <w:shd w:val="clear" w:color="auto" w:fill="FFFFFF"/>
        </w:rPr>
        <w:t>Joseph</w:t>
      </w:r>
      <w:r w:rsidRPr="00F72022">
        <w:rPr>
          <w:color w:val="222222"/>
          <w:sz w:val="22"/>
          <w:szCs w:val="22"/>
          <w:shd w:val="clear" w:color="auto" w:fill="FFFFFF"/>
        </w:rPr>
        <w:t xml:space="preserve">, </w:t>
      </w:r>
      <w:r w:rsidRPr="00F72022">
        <w:rPr>
          <w:rFonts w:eastAsia="Calibri"/>
          <w:color w:val="222222"/>
          <w:sz w:val="22"/>
          <w:szCs w:val="22"/>
          <w:shd w:val="clear" w:color="auto" w:fill="FFFFFF"/>
        </w:rPr>
        <w:t>Z</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Gerber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w:t>
      </w:r>
      <w:r w:rsidRPr="00F72022">
        <w:rPr>
          <w:color w:val="222222"/>
          <w:sz w:val="22"/>
          <w:szCs w:val="22"/>
          <w:shd w:val="clear" w:color="auto" w:fill="FFFFFF"/>
        </w:rPr>
        <w:t>.</w:t>
      </w:r>
      <w:r w:rsidRPr="00F72022">
        <w:rPr>
          <w:rFonts w:eastAsia="Calibri"/>
          <w:color w:val="222222"/>
          <w:sz w:val="22"/>
          <w:szCs w:val="22"/>
          <w:shd w:val="clear" w:color="auto" w:fill="FFFFFF"/>
        </w:rPr>
        <w:t>K</w:t>
      </w:r>
      <w:r w:rsidRPr="00F72022">
        <w:rPr>
          <w:color w:val="222222"/>
          <w:sz w:val="22"/>
          <w:szCs w:val="22"/>
          <w:shd w:val="clear" w:color="auto" w:fill="FFFFFF"/>
        </w:rPr>
        <w:t xml:space="preserve">., ...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Zeitlinger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00602471" w:rsidRPr="00F72022">
        <w:rPr>
          <w:color w:val="222222"/>
          <w:sz w:val="22"/>
          <w:szCs w:val="22"/>
          <w:shd w:val="clear" w:color="auto" w:fill="FFFFFF"/>
        </w:rPr>
        <w:t xml:space="preserve">. (2002). </w:t>
      </w:r>
      <w:r w:rsidRPr="00F72022">
        <w:rPr>
          <w:rFonts w:eastAsia="Calibri"/>
          <w:color w:val="222222"/>
          <w:sz w:val="22"/>
          <w:szCs w:val="22"/>
          <w:shd w:val="clear" w:color="auto" w:fill="FFFFFF"/>
        </w:rPr>
        <w:t>Transcriptional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regulatory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networks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i/>
          <w:color w:val="222222"/>
          <w:sz w:val="22"/>
          <w:szCs w:val="22"/>
          <w:shd w:val="clear" w:color="auto" w:fill="FFFFFF"/>
        </w:rPr>
        <w:t>Saccharomyces</w:t>
      </w:r>
      <w:r w:rsidRPr="00F72022">
        <w:rPr>
          <w:i/>
          <w:color w:val="222222"/>
          <w:sz w:val="22"/>
          <w:szCs w:val="22"/>
          <w:shd w:val="clear" w:color="auto" w:fill="FFFFFF"/>
        </w:rPr>
        <w:t xml:space="preserve"> </w:t>
      </w:r>
      <w:r w:rsidRPr="00F72022">
        <w:rPr>
          <w:rFonts w:eastAsia="Calibri"/>
          <w:i/>
          <w:color w:val="222222"/>
          <w:sz w:val="22"/>
          <w:szCs w:val="22"/>
          <w:shd w:val="clear" w:color="auto" w:fill="FFFFFF"/>
        </w:rPr>
        <w:t>cerevisiae</w:t>
      </w:r>
      <w:r w:rsidRPr="00F72022">
        <w:rPr>
          <w:color w:val="222222"/>
          <w:sz w:val="22"/>
          <w:szCs w:val="22"/>
          <w:shd w:val="clear" w:color="auto" w:fill="FFFFFF"/>
        </w:rPr>
        <w:t xml:space="preserve">. </w:t>
      </w:r>
      <w:r w:rsidRPr="00F72022">
        <w:rPr>
          <w:rFonts w:eastAsia="Calibri"/>
          <w:i/>
          <w:iCs/>
          <w:color w:val="222222"/>
          <w:sz w:val="22"/>
          <w:szCs w:val="22"/>
          <w:shd w:val="clear" w:color="auto" w:fill="FFFFFF"/>
        </w:rPr>
        <w:t>Science</w:t>
      </w:r>
      <w:r w:rsidRPr="00F72022">
        <w:rPr>
          <w:color w:val="222222"/>
          <w:sz w:val="22"/>
          <w:szCs w:val="22"/>
          <w:shd w:val="clear" w:color="auto" w:fill="FFFFFF"/>
        </w:rPr>
        <w:t xml:space="preserve">, </w:t>
      </w:r>
      <w:r w:rsidRPr="00F72022">
        <w:rPr>
          <w:i/>
          <w:iCs/>
          <w:color w:val="222222"/>
          <w:sz w:val="22"/>
          <w:szCs w:val="22"/>
          <w:shd w:val="clear" w:color="auto" w:fill="FFFFFF"/>
        </w:rPr>
        <w:t>298</w:t>
      </w:r>
      <w:r w:rsidRPr="00F72022">
        <w:rPr>
          <w:color w:val="222222"/>
          <w:sz w:val="22"/>
          <w:szCs w:val="22"/>
          <w:shd w:val="clear" w:color="auto" w:fill="FFFFFF"/>
        </w:rPr>
        <w:t>(5594), 799-804.</w:t>
      </w:r>
      <w:r w:rsidR="001121EE" w:rsidRPr="00F72022">
        <w:rPr>
          <w:sz w:val="22"/>
          <w:szCs w:val="22"/>
        </w:rPr>
        <w:t xml:space="preserve"> </w:t>
      </w:r>
      <w:r w:rsidR="00602471" w:rsidRPr="00F72022">
        <w:rPr>
          <w:color w:val="222222"/>
          <w:sz w:val="22"/>
          <w:szCs w:val="22"/>
          <w:shd w:val="clear" w:color="auto" w:fill="FFFFFF"/>
        </w:rPr>
        <w:t xml:space="preserve">DOI: </w:t>
      </w:r>
      <w:r w:rsidR="001121EE" w:rsidRPr="00F72022">
        <w:rPr>
          <w:color w:val="222222"/>
          <w:sz w:val="22"/>
          <w:szCs w:val="22"/>
          <w:shd w:val="clear" w:color="auto" w:fill="FFFFFF"/>
        </w:rPr>
        <w:t>10.1126/science.1075090.</w:t>
      </w:r>
    </w:p>
    <w:p w14:paraId="289A2E0D" w14:textId="77777777" w:rsidR="00301B9F" w:rsidRPr="00F72022" w:rsidRDefault="00301B9F" w:rsidP="00021582">
      <w:pPr>
        <w:adjustRightInd w:val="0"/>
        <w:ind w:left="720" w:hanging="720"/>
        <w:rPr>
          <w:color w:val="222222"/>
          <w:sz w:val="22"/>
          <w:szCs w:val="22"/>
          <w:shd w:val="clear" w:color="auto" w:fill="FFFFFF"/>
        </w:rPr>
      </w:pPr>
    </w:p>
    <w:p w14:paraId="33BE5574" w14:textId="6521DCB5" w:rsidR="00EE7A72" w:rsidRPr="00F72022" w:rsidRDefault="00EE7A72" w:rsidP="00021582">
      <w:pPr>
        <w:adjustRightInd w:val="0"/>
        <w:ind w:left="720" w:hanging="720"/>
        <w:rPr>
          <w:color w:val="222222"/>
          <w:sz w:val="22"/>
          <w:szCs w:val="22"/>
          <w:shd w:val="clear" w:color="auto" w:fill="FFFFFF"/>
        </w:rPr>
      </w:pPr>
      <w:r w:rsidRPr="00F72022">
        <w:rPr>
          <w:color w:val="222222"/>
          <w:sz w:val="22"/>
          <w:szCs w:val="22"/>
          <w:shd w:val="clear" w:color="auto" w:fill="FFFFFF"/>
        </w:rPr>
        <w:t>Lempiäinen, H., Uotila, A., Urban, J., Dohnal, I., Ammerer, G., Loewith</w:t>
      </w:r>
      <w:r w:rsidR="004E58EE" w:rsidRPr="00F72022">
        <w:rPr>
          <w:color w:val="222222"/>
          <w:sz w:val="22"/>
          <w:szCs w:val="22"/>
          <w:shd w:val="clear" w:color="auto" w:fill="FFFFFF"/>
        </w:rPr>
        <w:t>, R., and</w:t>
      </w:r>
      <w:r w:rsidRPr="00F72022">
        <w:rPr>
          <w:color w:val="222222"/>
          <w:sz w:val="22"/>
          <w:szCs w:val="22"/>
          <w:shd w:val="clear" w:color="auto" w:fill="FFFFFF"/>
        </w:rPr>
        <w:t xml:space="preserve"> Shore, D. (2009). Sfp1 Interaction with TORC1 and Mrs6 Reveals Feedback Regulation on TOR Signaling. </w:t>
      </w:r>
      <w:r w:rsidRPr="00F72022">
        <w:rPr>
          <w:i/>
          <w:color w:val="222222"/>
          <w:sz w:val="22"/>
          <w:szCs w:val="22"/>
          <w:shd w:val="clear" w:color="auto" w:fill="FFFFFF"/>
        </w:rPr>
        <w:t>Molecular Cell</w:t>
      </w:r>
      <w:r w:rsidRPr="00F72022">
        <w:rPr>
          <w:color w:val="222222"/>
          <w:sz w:val="22"/>
          <w:szCs w:val="22"/>
          <w:shd w:val="clear" w:color="auto" w:fill="FFFFFF"/>
        </w:rPr>
        <w:t>, 33(6), 704-716. DOI: 10.1016/j.molcel.2009.01.034.</w:t>
      </w:r>
    </w:p>
    <w:p w14:paraId="5F1CEA9D" w14:textId="73616139" w:rsidR="00180A93" w:rsidRPr="00F72022" w:rsidRDefault="00180A93" w:rsidP="00021582">
      <w:pPr>
        <w:adjustRightInd w:val="0"/>
        <w:ind w:left="720" w:hanging="720"/>
        <w:rPr>
          <w:color w:val="222222"/>
          <w:sz w:val="22"/>
          <w:szCs w:val="22"/>
          <w:shd w:val="clear" w:color="auto" w:fill="FFFFFF"/>
        </w:rPr>
      </w:pPr>
    </w:p>
    <w:p w14:paraId="79DBBFE4" w14:textId="11D8F9D9" w:rsidR="00180A93" w:rsidRPr="00F72022" w:rsidRDefault="00180A93"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Lillacci, G., &amp; Khammash, M. (2010). Parameter estimation and model selection in computational biology. </w:t>
      </w:r>
      <w:r w:rsidRPr="00F72022">
        <w:rPr>
          <w:i/>
          <w:color w:val="222222"/>
          <w:sz w:val="22"/>
          <w:szCs w:val="22"/>
          <w:shd w:val="clear" w:color="auto" w:fill="FFFFFF"/>
        </w:rPr>
        <w:t>PLoS Computational Biology, 6</w:t>
      </w:r>
      <w:r w:rsidRPr="00F72022">
        <w:rPr>
          <w:color w:val="222222"/>
          <w:sz w:val="22"/>
          <w:szCs w:val="22"/>
          <w:shd w:val="clear" w:color="auto" w:fill="FFFFFF"/>
        </w:rPr>
        <w:t>(3), e1000696. DOI: 10.1371/journal.pcbi.1000696.</w:t>
      </w:r>
    </w:p>
    <w:p w14:paraId="0F875735" w14:textId="56294B91" w:rsidR="00DD2EEF" w:rsidRPr="00F72022" w:rsidRDefault="00DD2EEF" w:rsidP="00021582">
      <w:pPr>
        <w:adjustRightInd w:val="0"/>
        <w:ind w:left="720" w:hanging="720"/>
        <w:rPr>
          <w:color w:val="222222"/>
          <w:sz w:val="22"/>
          <w:szCs w:val="22"/>
          <w:shd w:val="clear" w:color="auto" w:fill="FFFFFF"/>
        </w:rPr>
      </w:pPr>
    </w:p>
    <w:p w14:paraId="54060ED1" w14:textId="6FB99F51" w:rsidR="00A37524" w:rsidRPr="00F72022" w:rsidRDefault="00DD2EEF"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Mangan, S. and Alon, U. (2003). Structure and function of the feed-forward loop network motif. </w:t>
      </w:r>
      <w:r w:rsidRPr="00F72022">
        <w:rPr>
          <w:i/>
          <w:color w:val="222222"/>
          <w:sz w:val="22"/>
          <w:szCs w:val="22"/>
          <w:shd w:val="clear" w:color="auto" w:fill="FFFFFF"/>
        </w:rPr>
        <w:t>Proceedings of the National Academy of Sciences</w:t>
      </w:r>
      <w:r w:rsidRPr="00F72022">
        <w:rPr>
          <w:color w:val="222222"/>
          <w:sz w:val="22"/>
          <w:szCs w:val="22"/>
          <w:shd w:val="clear" w:color="auto" w:fill="FFFFFF"/>
        </w:rPr>
        <w:t xml:space="preserve">, </w:t>
      </w:r>
      <w:r w:rsidRPr="00F72022">
        <w:rPr>
          <w:i/>
          <w:color w:val="222222"/>
          <w:sz w:val="22"/>
          <w:szCs w:val="22"/>
          <w:shd w:val="clear" w:color="auto" w:fill="FFFFFF"/>
        </w:rPr>
        <w:t>100</w:t>
      </w:r>
      <w:r w:rsidRPr="00F72022">
        <w:rPr>
          <w:color w:val="222222"/>
          <w:sz w:val="22"/>
          <w:szCs w:val="22"/>
          <w:shd w:val="clear" w:color="auto" w:fill="FFFFFF"/>
        </w:rPr>
        <w:t>(21), 11980-11985</w:t>
      </w:r>
      <w:r w:rsidR="0082792F" w:rsidRPr="00F72022">
        <w:rPr>
          <w:color w:val="222222"/>
          <w:sz w:val="22"/>
          <w:szCs w:val="22"/>
          <w:shd w:val="clear" w:color="auto" w:fill="FFFFFF"/>
        </w:rPr>
        <w:t xml:space="preserve">. DOI: </w:t>
      </w:r>
      <w:r w:rsidRPr="00F72022">
        <w:rPr>
          <w:color w:val="222222"/>
          <w:sz w:val="22"/>
          <w:szCs w:val="22"/>
          <w:shd w:val="clear" w:color="auto" w:fill="FFFFFF"/>
        </w:rPr>
        <w:t>10.1073/pnas.2133841100</w:t>
      </w:r>
      <w:r w:rsidR="0082792F" w:rsidRPr="00F72022">
        <w:rPr>
          <w:color w:val="222222"/>
          <w:sz w:val="22"/>
          <w:szCs w:val="22"/>
          <w:shd w:val="clear" w:color="auto" w:fill="FFFFFF"/>
        </w:rPr>
        <w:t>.</w:t>
      </w:r>
    </w:p>
    <w:p w14:paraId="0DA92AA5" w14:textId="3F21CC67" w:rsidR="00F32EA7" w:rsidRPr="00F72022" w:rsidRDefault="00F32EA7" w:rsidP="00021582">
      <w:pPr>
        <w:adjustRightInd w:val="0"/>
        <w:ind w:left="720" w:hanging="720"/>
        <w:rPr>
          <w:color w:val="222222"/>
          <w:sz w:val="22"/>
          <w:szCs w:val="22"/>
          <w:shd w:val="clear" w:color="auto" w:fill="FFFFFF"/>
        </w:rPr>
      </w:pPr>
    </w:p>
    <w:p w14:paraId="6D6FF83A" w14:textId="7CD8B6C7" w:rsidR="00A37524" w:rsidRPr="00F72022" w:rsidRDefault="00A37524" w:rsidP="00021582">
      <w:pPr>
        <w:adjustRightInd w:val="0"/>
        <w:ind w:left="720" w:hanging="720"/>
        <w:rPr>
          <w:color w:val="222222"/>
          <w:sz w:val="22"/>
          <w:szCs w:val="22"/>
          <w:shd w:val="clear" w:color="auto" w:fill="FFFFFF"/>
        </w:rPr>
      </w:pPr>
      <w:r w:rsidRPr="00F72022">
        <w:rPr>
          <w:color w:val="222222"/>
          <w:sz w:val="22"/>
          <w:szCs w:val="22"/>
          <w:shd w:val="clear" w:color="auto" w:fill="FFFFFF"/>
        </w:rPr>
        <w:t>Martinez</w:t>
      </w:r>
      <w:r w:rsidRPr="00F72022">
        <w:rPr>
          <w:rFonts w:ascii="Cambria Math" w:hAnsi="Cambria Math" w:cs="Cambria Math"/>
          <w:color w:val="222222"/>
          <w:sz w:val="22"/>
          <w:szCs w:val="22"/>
          <w:shd w:val="clear" w:color="auto" w:fill="FFFFFF"/>
        </w:rPr>
        <w:t>‐</w:t>
      </w:r>
      <w:r w:rsidRPr="00F72022">
        <w:rPr>
          <w:color w:val="222222"/>
          <w:sz w:val="22"/>
          <w:szCs w:val="22"/>
          <w:shd w:val="clear" w:color="auto" w:fill="FFFFFF"/>
        </w:rPr>
        <w:t>Pastor, M.T., Marchler, G., Schüller, C., Marchler</w:t>
      </w:r>
      <w:r w:rsidRPr="00F72022">
        <w:rPr>
          <w:rFonts w:ascii="Cambria Math" w:hAnsi="Cambria Math" w:cs="Cambria Math"/>
          <w:color w:val="222222"/>
          <w:sz w:val="22"/>
          <w:szCs w:val="22"/>
          <w:shd w:val="clear" w:color="auto" w:fill="FFFFFF"/>
        </w:rPr>
        <w:t>‐</w:t>
      </w:r>
      <w:r w:rsidRPr="00F72022">
        <w:rPr>
          <w:color w:val="222222"/>
          <w:sz w:val="22"/>
          <w:szCs w:val="22"/>
          <w:shd w:val="clear" w:color="auto" w:fill="FFFFFF"/>
        </w:rPr>
        <w:t xml:space="preserve">Bauer, A., Ruis, H., </w:t>
      </w:r>
      <w:r w:rsidR="00816515" w:rsidRPr="00F72022">
        <w:rPr>
          <w:color w:val="222222"/>
          <w:sz w:val="22"/>
          <w:szCs w:val="22"/>
          <w:shd w:val="clear" w:color="auto" w:fill="FFFFFF"/>
        </w:rPr>
        <w:t>and</w:t>
      </w:r>
      <w:r w:rsidRPr="00F72022">
        <w:rPr>
          <w:color w:val="222222"/>
          <w:sz w:val="22"/>
          <w:szCs w:val="22"/>
          <w:shd w:val="clear" w:color="auto" w:fill="FFFFFF"/>
        </w:rPr>
        <w:t xml:space="preserve"> Estruch, F. (1996). The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zinc finger proteins Msn2p and Msn4p are required for transcriptional induction through the stress response element (STRE). </w:t>
      </w:r>
      <w:r w:rsidRPr="00F72022">
        <w:rPr>
          <w:i/>
          <w:iCs/>
          <w:color w:val="222222"/>
          <w:sz w:val="22"/>
          <w:szCs w:val="22"/>
          <w:shd w:val="clear" w:color="auto" w:fill="FFFFFF"/>
        </w:rPr>
        <w:t>The EMBO Journal</w:t>
      </w:r>
      <w:r w:rsidRPr="00F72022">
        <w:rPr>
          <w:color w:val="222222"/>
          <w:sz w:val="22"/>
          <w:szCs w:val="22"/>
          <w:shd w:val="clear" w:color="auto" w:fill="FFFFFF"/>
        </w:rPr>
        <w:t>, </w:t>
      </w:r>
      <w:r w:rsidRPr="00F72022">
        <w:rPr>
          <w:i/>
          <w:iCs/>
          <w:color w:val="222222"/>
          <w:sz w:val="22"/>
          <w:szCs w:val="22"/>
          <w:shd w:val="clear" w:color="auto" w:fill="FFFFFF"/>
        </w:rPr>
        <w:t>15</w:t>
      </w:r>
      <w:r w:rsidRPr="00F72022">
        <w:rPr>
          <w:color w:val="222222"/>
          <w:sz w:val="22"/>
          <w:szCs w:val="22"/>
          <w:shd w:val="clear" w:color="auto" w:fill="FFFFFF"/>
        </w:rPr>
        <w:t>(9), 2227-2235. DOI: 10.1002/j.1460-2075.1996.tb00576.x.</w:t>
      </w:r>
    </w:p>
    <w:p w14:paraId="20E8FDD6" w14:textId="255EB2DE" w:rsidR="00DB3372" w:rsidRPr="00F72022" w:rsidRDefault="00DB3372" w:rsidP="00021582">
      <w:pPr>
        <w:adjustRightInd w:val="0"/>
        <w:ind w:left="720" w:hanging="720"/>
        <w:rPr>
          <w:color w:val="222222"/>
          <w:sz w:val="22"/>
          <w:szCs w:val="22"/>
          <w:shd w:val="clear" w:color="auto" w:fill="FFFFFF"/>
        </w:rPr>
      </w:pPr>
    </w:p>
    <w:p w14:paraId="3D00A3FF" w14:textId="53D78105" w:rsidR="00DB3372" w:rsidRPr="00F72022" w:rsidRDefault="00DB3372"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Milo, R., Shen-Orr, S., Itzkovitz, S., Kashtan, N., Chklovskii, D., &amp; Alon, U. (2002). Network motifs: simple building blocks of complex networks. </w:t>
      </w:r>
      <w:r w:rsidRPr="00F72022">
        <w:rPr>
          <w:i/>
          <w:color w:val="222222"/>
          <w:sz w:val="22"/>
          <w:szCs w:val="22"/>
          <w:shd w:val="clear" w:color="auto" w:fill="FFFFFF"/>
        </w:rPr>
        <w:t>Science</w:t>
      </w:r>
      <w:r w:rsidRPr="00F72022">
        <w:rPr>
          <w:color w:val="222222"/>
          <w:sz w:val="22"/>
          <w:szCs w:val="22"/>
          <w:shd w:val="clear" w:color="auto" w:fill="FFFFFF"/>
        </w:rPr>
        <w:t xml:space="preserve">, </w:t>
      </w:r>
      <w:r w:rsidRPr="00F72022">
        <w:rPr>
          <w:i/>
          <w:color w:val="222222"/>
          <w:sz w:val="22"/>
          <w:szCs w:val="22"/>
          <w:shd w:val="clear" w:color="auto" w:fill="FFFFFF"/>
        </w:rPr>
        <w:t>298</w:t>
      </w:r>
      <w:r w:rsidRPr="00F72022">
        <w:rPr>
          <w:color w:val="222222"/>
          <w:sz w:val="22"/>
          <w:szCs w:val="22"/>
          <w:shd w:val="clear" w:color="auto" w:fill="FFFFFF"/>
        </w:rPr>
        <w:t>(5594), 824-827. DOI: 10.1126/science.298.5594.824.</w:t>
      </w:r>
    </w:p>
    <w:p w14:paraId="0EAB6D81" w14:textId="77777777" w:rsidR="00A37524" w:rsidRPr="00F72022" w:rsidRDefault="00A37524" w:rsidP="00021582">
      <w:pPr>
        <w:adjustRightInd w:val="0"/>
        <w:ind w:left="720" w:hanging="720"/>
        <w:rPr>
          <w:color w:val="222222"/>
          <w:sz w:val="22"/>
          <w:szCs w:val="22"/>
          <w:shd w:val="clear" w:color="auto" w:fill="FFFFFF"/>
        </w:rPr>
      </w:pPr>
    </w:p>
    <w:p w14:paraId="1C9E3382" w14:textId="11E8734E" w:rsidR="00F32EA7" w:rsidRPr="00F72022" w:rsidRDefault="00F32EA7"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Momose, Y., Matsumoto, R., Maruyama, A., </w:t>
      </w:r>
      <w:r w:rsidR="00816515" w:rsidRPr="00F72022">
        <w:rPr>
          <w:color w:val="222222"/>
          <w:sz w:val="22"/>
          <w:szCs w:val="22"/>
          <w:shd w:val="clear" w:color="auto" w:fill="FFFFFF"/>
        </w:rPr>
        <w:t>and</w:t>
      </w:r>
      <w:r w:rsidRPr="00F72022">
        <w:rPr>
          <w:color w:val="222222"/>
          <w:sz w:val="22"/>
          <w:szCs w:val="22"/>
          <w:shd w:val="clear" w:color="auto" w:fill="FFFFFF"/>
        </w:rPr>
        <w:t xml:space="preserve"> Yamaoka, M. (2010). Comparative analysis of transcriptional responses to the cryoprotectants, dimethyl sulfoxide and trehalose, which confer </w:t>
      </w:r>
      <w:r w:rsidRPr="00F72022">
        <w:rPr>
          <w:color w:val="222222"/>
          <w:sz w:val="22"/>
          <w:szCs w:val="22"/>
          <w:shd w:val="clear" w:color="auto" w:fill="FFFFFF"/>
        </w:rPr>
        <w:lastRenderedPageBreak/>
        <w:t xml:space="preserve">tolerance to freeze–thaw stress in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w:t>
      </w:r>
      <w:r w:rsidRPr="00F72022">
        <w:rPr>
          <w:i/>
          <w:color w:val="222222"/>
          <w:sz w:val="22"/>
          <w:szCs w:val="22"/>
          <w:shd w:val="clear" w:color="auto" w:fill="FFFFFF"/>
        </w:rPr>
        <w:t>Cryobiology</w:t>
      </w:r>
      <w:r w:rsidRPr="00F72022">
        <w:rPr>
          <w:color w:val="222222"/>
          <w:sz w:val="22"/>
          <w:szCs w:val="22"/>
          <w:shd w:val="clear" w:color="auto" w:fill="FFFFFF"/>
        </w:rPr>
        <w:t xml:space="preserve">, </w:t>
      </w:r>
      <w:r w:rsidRPr="00F72022">
        <w:rPr>
          <w:i/>
          <w:color w:val="222222"/>
          <w:sz w:val="22"/>
          <w:szCs w:val="22"/>
          <w:shd w:val="clear" w:color="auto" w:fill="FFFFFF"/>
        </w:rPr>
        <w:t>60</w:t>
      </w:r>
      <w:r w:rsidRPr="00F72022">
        <w:rPr>
          <w:color w:val="222222"/>
          <w:sz w:val="22"/>
          <w:szCs w:val="22"/>
          <w:shd w:val="clear" w:color="auto" w:fill="FFFFFF"/>
        </w:rPr>
        <w:t>(3), 245-261. DOI: 10.1016/j.cryobiol.2010.01.001.</w:t>
      </w:r>
    </w:p>
    <w:p w14:paraId="29F4C357" w14:textId="77777777" w:rsidR="006A6713" w:rsidRPr="00F72022" w:rsidRDefault="006A6713" w:rsidP="00021582">
      <w:pPr>
        <w:adjustRightInd w:val="0"/>
        <w:ind w:left="720" w:hanging="720"/>
        <w:rPr>
          <w:sz w:val="22"/>
          <w:szCs w:val="22"/>
        </w:rPr>
      </w:pPr>
    </w:p>
    <w:p w14:paraId="0F3E05E5" w14:textId="1A4D0C8D" w:rsidR="00635E4E" w:rsidRPr="00F72022" w:rsidRDefault="00635E4E" w:rsidP="00021582">
      <w:pPr>
        <w:adjustRightInd w:val="0"/>
        <w:ind w:left="720" w:hanging="720"/>
        <w:rPr>
          <w:color w:val="222222"/>
          <w:sz w:val="22"/>
          <w:szCs w:val="22"/>
          <w:shd w:val="clear" w:color="auto" w:fill="FFFFFF"/>
        </w:rPr>
      </w:pPr>
      <w:r w:rsidRPr="00F72022">
        <w:rPr>
          <w:color w:val="222222"/>
          <w:sz w:val="22"/>
          <w:szCs w:val="22"/>
          <w:shd w:val="clear" w:color="auto" w:fill="FFFFFF"/>
        </w:rPr>
        <w:t>Morano, K.A., Grant, C.M., and Moye-Rowley, W.S. (2012). The Respo</w:t>
      </w:r>
      <w:r w:rsidR="00180462" w:rsidRPr="00F72022">
        <w:rPr>
          <w:color w:val="222222"/>
          <w:sz w:val="22"/>
          <w:szCs w:val="22"/>
          <w:shd w:val="clear" w:color="auto" w:fill="FFFFFF"/>
        </w:rPr>
        <w:t xml:space="preserve">nse to Heat Shock and Oxidative </w:t>
      </w:r>
      <w:r w:rsidRPr="00F72022">
        <w:rPr>
          <w:color w:val="222222"/>
          <w:sz w:val="22"/>
          <w:szCs w:val="22"/>
          <w:shd w:val="clear" w:color="auto" w:fill="FFFFFF"/>
        </w:rPr>
        <w:t xml:space="preserve">Stress in </w:t>
      </w:r>
      <w:r w:rsidRPr="00F72022">
        <w:rPr>
          <w:i/>
          <w:color w:val="222222"/>
          <w:sz w:val="22"/>
          <w:szCs w:val="22"/>
          <w:shd w:val="clear" w:color="auto" w:fill="FFFFFF"/>
        </w:rPr>
        <w:t>Saccharomyces cerevisiae</w:t>
      </w:r>
      <w:r w:rsidRPr="00F72022">
        <w:rPr>
          <w:color w:val="222222"/>
          <w:sz w:val="22"/>
          <w:szCs w:val="22"/>
          <w:shd w:val="clear" w:color="auto" w:fill="FFFFFF"/>
        </w:rPr>
        <w:t>. </w:t>
      </w:r>
      <w:r w:rsidRPr="00F72022">
        <w:rPr>
          <w:i/>
          <w:iCs/>
          <w:color w:val="222222"/>
          <w:sz w:val="22"/>
          <w:szCs w:val="22"/>
          <w:shd w:val="clear" w:color="auto" w:fill="FFFFFF"/>
        </w:rPr>
        <w:t>Genetics</w:t>
      </w:r>
      <w:r w:rsidRPr="00F72022">
        <w:rPr>
          <w:color w:val="222222"/>
          <w:sz w:val="22"/>
          <w:szCs w:val="22"/>
          <w:shd w:val="clear" w:color="auto" w:fill="FFFFFF"/>
        </w:rPr>
        <w:t>, </w:t>
      </w:r>
      <w:r w:rsidRPr="00F72022">
        <w:rPr>
          <w:i/>
          <w:iCs/>
          <w:color w:val="222222"/>
          <w:sz w:val="22"/>
          <w:szCs w:val="22"/>
          <w:shd w:val="clear" w:color="auto" w:fill="FFFFFF"/>
        </w:rPr>
        <w:t>190</w:t>
      </w:r>
      <w:r w:rsidRPr="00F72022">
        <w:rPr>
          <w:color w:val="222222"/>
          <w:sz w:val="22"/>
          <w:szCs w:val="22"/>
          <w:shd w:val="clear" w:color="auto" w:fill="FFFFFF"/>
        </w:rPr>
        <w:t>(4), 1157-1195. DOI: 10.1534/genetics.111.128033.</w:t>
      </w:r>
    </w:p>
    <w:p w14:paraId="18E73CEA" w14:textId="7A189F9E" w:rsidR="002D305E" w:rsidRPr="00F72022" w:rsidRDefault="002D305E" w:rsidP="00021582">
      <w:pPr>
        <w:adjustRightInd w:val="0"/>
        <w:ind w:left="720" w:hanging="720"/>
        <w:rPr>
          <w:color w:val="222222"/>
          <w:sz w:val="22"/>
          <w:szCs w:val="22"/>
          <w:shd w:val="clear" w:color="auto" w:fill="FFFFFF"/>
        </w:rPr>
      </w:pPr>
    </w:p>
    <w:p w14:paraId="64EDB808" w14:textId="2BF00605" w:rsidR="00635E4E" w:rsidRPr="00F72022" w:rsidRDefault="002D305E" w:rsidP="002D305E">
      <w:pPr>
        <w:adjustRightInd w:val="0"/>
        <w:ind w:left="720" w:hanging="720"/>
        <w:rPr>
          <w:color w:val="222222"/>
          <w:sz w:val="22"/>
          <w:szCs w:val="22"/>
          <w:shd w:val="clear" w:color="auto" w:fill="FFFFFF"/>
        </w:rPr>
      </w:pPr>
      <w:r w:rsidRPr="00F72022">
        <w:rPr>
          <w:color w:val="222222"/>
          <w:sz w:val="22"/>
          <w:szCs w:val="22"/>
          <w:shd w:val="clear" w:color="auto" w:fill="FFFFFF"/>
        </w:rPr>
        <w:t xml:space="preserve">Narang, V., Ramli, M.A., Singhal, A., Kumar, P., de Libero, G., Poidinger, M., &amp; Monterola, C. (2015). Automated identification of core regulatory genes in human gene regulatory networks. </w:t>
      </w:r>
      <w:r w:rsidRPr="00F72022">
        <w:rPr>
          <w:i/>
          <w:color w:val="222222"/>
          <w:sz w:val="22"/>
          <w:szCs w:val="22"/>
          <w:shd w:val="clear" w:color="auto" w:fill="FFFFFF"/>
        </w:rPr>
        <w:t>PLoS Computational Biology</w:t>
      </w:r>
      <w:r w:rsidRPr="00F72022">
        <w:rPr>
          <w:color w:val="222222"/>
          <w:sz w:val="22"/>
          <w:szCs w:val="22"/>
          <w:shd w:val="clear" w:color="auto" w:fill="FFFFFF"/>
        </w:rPr>
        <w:t xml:space="preserve">, </w:t>
      </w:r>
      <w:r w:rsidRPr="00F72022">
        <w:rPr>
          <w:i/>
          <w:color w:val="222222"/>
          <w:sz w:val="22"/>
          <w:szCs w:val="22"/>
          <w:shd w:val="clear" w:color="auto" w:fill="FFFFFF"/>
        </w:rPr>
        <w:t>11</w:t>
      </w:r>
      <w:r w:rsidRPr="00F72022">
        <w:rPr>
          <w:color w:val="222222"/>
          <w:sz w:val="22"/>
          <w:szCs w:val="22"/>
          <w:shd w:val="clear" w:color="auto" w:fill="FFFFFF"/>
        </w:rPr>
        <w:t>(9), e1004504. DOI: 10.1371/journal.pcbi.1004504.</w:t>
      </w:r>
    </w:p>
    <w:p w14:paraId="3223A557" w14:textId="77777777" w:rsidR="002D305E" w:rsidRPr="00F72022" w:rsidRDefault="002D305E" w:rsidP="002D305E">
      <w:pPr>
        <w:adjustRightInd w:val="0"/>
        <w:ind w:left="720" w:hanging="720"/>
        <w:rPr>
          <w:color w:val="222222"/>
          <w:sz w:val="22"/>
          <w:szCs w:val="22"/>
          <w:shd w:val="clear" w:color="auto" w:fill="FFFFFF"/>
        </w:rPr>
      </w:pPr>
    </w:p>
    <w:p w14:paraId="6D50F392" w14:textId="42334B02" w:rsidR="001963ED" w:rsidRPr="00F72022" w:rsidRDefault="001963ED"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Neymotin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Athanasiadou</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Gresham</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w:t>
      </w:r>
      <w:r w:rsidRPr="00F72022">
        <w:rPr>
          <w:color w:val="222222"/>
          <w:sz w:val="22"/>
          <w:szCs w:val="22"/>
          <w:shd w:val="clear" w:color="auto" w:fill="FFFFFF"/>
        </w:rPr>
        <w:t xml:space="preserve">. (2014). </w:t>
      </w:r>
      <w:r w:rsidRPr="00F72022">
        <w:rPr>
          <w:rFonts w:eastAsia="Calibri"/>
          <w:color w:val="222222"/>
          <w:sz w:val="22"/>
          <w:szCs w:val="22"/>
          <w:shd w:val="clear" w:color="auto" w:fill="FFFFFF"/>
        </w:rPr>
        <w:t>Determination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vivo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RNA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kinetics</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using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RATE</w:t>
      </w:r>
      <w:r w:rsidRPr="00F72022">
        <w:rPr>
          <w:color w:val="222222"/>
          <w:sz w:val="22"/>
          <w:szCs w:val="22"/>
          <w:shd w:val="clear" w:color="auto" w:fill="FFFFFF"/>
        </w:rPr>
        <w:t>-</w:t>
      </w:r>
      <w:r w:rsidRPr="00F72022">
        <w:rPr>
          <w:rFonts w:eastAsia="Calibri"/>
          <w:color w:val="222222"/>
          <w:sz w:val="22"/>
          <w:szCs w:val="22"/>
          <w:shd w:val="clear" w:color="auto" w:fill="FFFFFF"/>
        </w:rPr>
        <w:t>seq</w:t>
      </w:r>
      <w:r w:rsidRPr="00F72022">
        <w:rPr>
          <w:color w:val="222222"/>
          <w:sz w:val="22"/>
          <w:szCs w:val="22"/>
          <w:shd w:val="clear" w:color="auto" w:fill="FFFFFF"/>
        </w:rPr>
        <w:t>. </w:t>
      </w:r>
      <w:r w:rsidRPr="00F72022">
        <w:rPr>
          <w:rFonts w:eastAsia="Calibri"/>
          <w:i/>
          <w:iCs/>
          <w:color w:val="222222"/>
          <w:sz w:val="22"/>
          <w:szCs w:val="22"/>
          <w:shd w:val="clear" w:color="auto" w:fill="FFFFFF"/>
        </w:rPr>
        <w:t>RNA</w:t>
      </w:r>
      <w:r w:rsidRPr="00F72022">
        <w:rPr>
          <w:color w:val="222222"/>
          <w:sz w:val="22"/>
          <w:szCs w:val="22"/>
          <w:shd w:val="clear" w:color="auto" w:fill="FFFFFF"/>
        </w:rPr>
        <w:t>, </w:t>
      </w:r>
      <w:r w:rsidRPr="00F72022">
        <w:rPr>
          <w:i/>
          <w:iCs/>
          <w:color w:val="222222"/>
          <w:sz w:val="22"/>
          <w:szCs w:val="22"/>
          <w:shd w:val="clear" w:color="auto" w:fill="FFFFFF"/>
        </w:rPr>
        <w:t>20</w:t>
      </w:r>
      <w:r w:rsidRPr="00F72022">
        <w:rPr>
          <w:color w:val="222222"/>
          <w:sz w:val="22"/>
          <w:szCs w:val="22"/>
          <w:shd w:val="clear" w:color="auto" w:fill="FFFFFF"/>
        </w:rPr>
        <w:t>(10), 1645-1652.</w:t>
      </w:r>
      <w:r w:rsidR="001121EE" w:rsidRPr="00F72022">
        <w:rPr>
          <w:color w:val="222222"/>
          <w:sz w:val="22"/>
          <w:szCs w:val="22"/>
          <w:shd w:val="clear" w:color="auto" w:fill="FFFFFF"/>
        </w:rPr>
        <w:t xml:space="preserve"> DOI: 10.1261/rna.045104.114.</w:t>
      </w:r>
    </w:p>
    <w:p w14:paraId="44D158C1" w14:textId="2E46B377" w:rsidR="00490B1E" w:rsidRPr="00F72022" w:rsidRDefault="00490B1E" w:rsidP="00021582">
      <w:pPr>
        <w:adjustRightInd w:val="0"/>
        <w:ind w:left="720" w:hanging="720"/>
        <w:rPr>
          <w:color w:val="222222"/>
          <w:sz w:val="22"/>
          <w:szCs w:val="22"/>
          <w:shd w:val="clear" w:color="auto" w:fill="FFFFFF"/>
        </w:rPr>
      </w:pPr>
    </w:p>
    <w:p w14:paraId="7BC97D2F" w14:textId="0FC04D9F" w:rsidR="00490B1E" w:rsidRPr="00F72022" w:rsidRDefault="00490B1E" w:rsidP="00021582">
      <w:pPr>
        <w:ind w:left="720" w:hanging="720"/>
        <w:rPr>
          <w:sz w:val="22"/>
          <w:szCs w:val="22"/>
        </w:rPr>
      </w:pPr>
      <w:r w:rsidRPr="00F72022">
        <w:rPr>
          <w:color w:val="222222"/>
          <w:sz w:val="22"/>
          <w:szCs w:val="22"/>
          <w:shd w:val="clear" w:color="auto" w:fill="FFFFFF"/>
        </w:rPr>
        <w:t>Özgür, A., Vu, T., Erkan, G., and Radev, D.R. (2008). Identifying gene-disease associations using centrality on a literature mined gene-interaction network. </w:t>
      </w:r>
      <w:r w:rsidRPr="00F72022">
        <w:rPr>
          <w:i/>
          <w:iCs/>
          <w:color w:val="222222"/>
          <w:sz w:val="22"/>
          <w:szCs w:val="22"/>
          <w:shd w:val="clear" w:color="auto" w:fill="FFFFFF"/>
        </w:rPr>
        <w:t>Bioinformatics</w:t>
      </w:r>
      <w:r w:rsidRPr="00F72022">
        <w:rPr>
          <w:color w:val="222222"/>
          <w:sz w:val="22"/>
          <w:szCs w:val="22"/>
          <w:shd w:val="clear" w:color="auto" w:fill="FFFFFF"/>
        </w:rPr>
        <w:t>, </w:t>
      </w:r>
      <w:r w:rsidRPr="00F72022">
        <w:rPr>
          <w:i/>
          <w:iCs/>
          <w:color w:val="222222"/>
          <w:sz w:val="22"/>
          <w:szCs w:val="22"/>
          <w:shd w:val="clear" w:color="auto" w:fill="FFFFFF"/>
        </w:rPr>
        <w:t>24</w:t>
      </w:r>
      <w:r w:rsidRPr="00F72022">
        <w:rPr>
          <w:color w:val="222222"/>
          <w:sz w:val="22"/>
          <w:szCs w:val="22"/>
          <w:shd w:val="clear" w:color="auto" w:fill="FFFFFF"/>
        </w:rPr>
        <w:t>(13), i277-i285. DOI: 10.1093/bioinformatics/btn182</w:t>
      </w:r>
    </w:p>
    <w:p w14:paraId="19E19B2D" w14:textId="5F6E8422" w:rsidR="00602471" w:rsidRPr="00F72022" w:rsidRDefault="00602471" w:rsidP="00021582">
      <w:pPr>
        <w:adjustRightInd w:val="0"/>
        <w:rPr>
          <w:color w:val="222222"/>
          <w:sz w:val="22"/>
          <w:szCs w:val="22"/>
          <w:shd w:val="clear" w:color="auto" w:fill="FFFFFF"/>
        </w:rPr>
      </w:pPr>
    </w:p>
    <w:p w14:paraId="74999F14" w14:textId="004171F6" w:rsidR="00796420" w:rsidRPr="00F72022" w:rsidRDefault="00796420"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Panday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00A07E98"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Grove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(2016).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high</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mobility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group</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protein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HMO</w:t>
      </w:r>
      <w:r w:rsidRPr="00F72022">
        <w:rPr>
          <w:color w:val="222222"/>
          <w:sz w:val="22"/>
          <w:szCs w:val="22"/>
          <w:shd w:val="clear" w:color="auto" w:fill="FFFFFF"/>
        </w:rPr>
        <w:t xml:space="preserve">1 </w:t>
      </w:r>
      <w:r w:rsidRPr="00F72022">
        <w:rPr>
          <w:rFonts w:eastAsia="Calibri"/>
          <w:color w:val="222222"/>
          <w:sz w:val="22"/>
          <w:szCs w:val="22"/>
          <w:shd w:val="clear" w:color="auto" w:fill="FFFFFF"/>
        </w:rPr>
        <w:t>functions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linker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histone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00602471" w:rsidRPr="00F72022">
        <w:rPr>
          <w:rFonts w:eastAsia="Calibri"/>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w:t>
      </w:r>
      <w:r w:rsidRPr="00F72022">
        <w:rPr>
          <w:rFonts w:eastAsia="Calibri"/>
          <w:i/>
          <w:iCs/>
          <w:color w:val="222222"/>
          <w:sz w:val="22"/>
          <w:szCs w:val="22"/>
          <w:shd w:val="clear" w:color="auto" w:fill="FFFFFF"/>
        </w:rPr>
        <w:t>Epigenetics</w:t>
      </w:r>
      <w:r w:rsidRPr="00F72022">
        <w:rPr>
          <w:i/>
          <w:iCs/>
          <w:color w:val="222222"/>
          <w:sz w:val="22"/>
          <w:szCs w:val="22"/>
          <w:shd w:val="clear" w:color="auto" w:fill="FFFFFF"/>
        </w:rPr>
        <w:t xml:space="preserve"> </w:t>
      </w:r>
      <w:r w:rsidR="00816515" w:rsidRPr="00F72022">
        <w:rPr>
          <w:rFonts w:eastAsia="Calibri"/>
          <w:i/>
          <w:iCs/>
          <w:color w:val="222222"/>
          <w:sz w:val="22"/>
          <w:szCs w:val="22"/>
          <w:shd w:val="clear" w:color="auto" w:fill="FFFFFF"/>
        </w:rPr>
        <w:t>and</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Chromatin</w:t>
      </w:r>
      <w:r w:rsidRPr="00F72022">
        <w:rPr>
          <w:color w:val="222222"/>
          <w:sz w:val="22"/>
          <w:szCs w:val="22"/>
          <w:shd w:val="clear" w:color="auto" w:fill="FFFFFF"/>
        </w:rPr>
        <w:t>, </w:t>
      </w:r>
      <w:r w:rsidRPr="00F72022">
        <w:rPr>
          <w:i/>
          <w:iCs/>
          <w:color w:val="222222"/>
          <w:sz w:val="22"/>
          <w:szCs w:val="22"/>
          <w:shd w:val="clear" w:color="auto" w:fill="FFFFFF"/>
        </w:rPr>
        <w:t>9</w:t>
      </w:r>
      <w:r w:rsidRPr="00F72022">
        <w:rPr>
          <w:color w:val="222222"/>
          <w:sz w:val="22"/>
          <w:szCs w:val="22"/>
          <w:shd w:val="clear" w:color="auto" w:fill="FFFFFF"/>
        </w:rPr>
        <w:t>(1), 13.</w:t>
      </w:r>
      <w:r w:rsidR="001121EE" w:rsidRPr="00F72022">
        <w:rPr>
          <w:color w:val="222222"/>
          <w:sz w:val="22"/>
          <w:szCs w:val="22"/>
          <w:shd w:val="clear" w:color="auto" w:fill="FFFFFF"/>
        </w:rPr>
        <w:t xml:space="preserve"> DOI: 10.1186/s13072-016-0062-8.</w:t>
      </w:r>
    </w:p>
    <w:p w14:paraId="26656C91" w14:textId="1C02BB3D" w:rsidR="008E31D0" w:rsidRPr="00F72022" w:rsidRDefault="008E31D0" w:rsidP="00021582">
      <w:pPr>
        <w:adjustRightInd w:val="0"/>
        <w:ind w:left="720" w:hanging="720"/>
        <w:rPr>
          <w:color w:val="222222"/>
          <w:sz w:val="22"/>
          <w:szCs w:val="22"/>
          <w:shd w:val="clear" w:color="auto" w:fill="FFFFFF"/>
        </w:rPr>
      </w:pPr>
    </w:p>
    <w:p w14:paraId="2FD5CE5B" w14:textId="789DBA37" w:rsidR="008E31D0" w:rsidRPr="00F72022" w:rsidRDefault="008E31D0" w:rsidP="00021582">
      <w:pPr>
        <w:adjustRightInd w:val="0"/>
        <w:ind w:left="720" w:hanging="720"/>
        <w:rPr>
          <w:rFonts w:eastAsia="Calibri"/>
          <w:color w:val="222222"/>
          <w:sz w:val="22"/>
          <w:szCs w:val="22"/>
          <w:shd w:val="clear" w:color="auto" w:fill="FFFFFF"/>
        </w:rPr>
      </w:pPr>
      <w:r w:rsidRPr="00F72022">
        <w:rPr>
          <w:rFonts w:eastAsia="Calibri"/>
          <w:color w:val="222222"/>
          <w:sz w:val="22"/>
          <w:szCs w:val="22"/>
          <w:shd w:val="clear" w:color="auto" w:fill="FFFFFF"/>
        </w:rPr>
        <w:t xml:space="preserve">Pavlopoulos, G.A., Secrier, M., Moschopoulos, C.N., Soldatos, T.G., Kossida, S., Aerts, J., ... and Bagos, P.G. (2011). Using graph theory to analyze biological networks. </w:t>
      </w:r>
      <w:r w:rsidRPr="00F72022">
        <w:rPr>
          <w:rFonts w:eastAsia="Calibri"/>
          <w:i/>
          <w:color w:val="222222"/>
          <w:sz w:val="22"/>
          <w:szCs w:val="22"/>
          <w:shd w:val="clear" w:color="auto" w:fill="FFFFFF"/>
        </w:rPr>
        <w:t>BioData Minin</w:t>
      </w:r>
      <w:r w:rsidRPr="00F72022">
        <w:rPr>
          <w:rFonts w:eastAsia="Calibri"/>
          <w:color w:val="222222"/>
          <w:sz w:val="22"/>
          <w:szCs w:val="22"/>
          <w:shd w:val="clear" w:color="auto" w:fill="FFFFFF"/>
        </w:rPr>
        <w:t xml:space="preserve">g, </w:t>
      </w:r>
      <w:r w:rsidRPr="00F72022">
        <w:rPr>
          <w:rFonts w:eastAsia="Calibri"/>
          <w:i/>
          <w:color w:val="222222"/>
          <w:sz w:val="22"/>
          <w:szCs w:val="22"/>
          <w:shd w:val="clear" w:color="auto" w:fill="FFFFFF"/>
        </w:rPr>
        <w:t>4</w:t>
      </w:r>
      <w:r w:rsidRPr="00F72022">
        <w:rPr>
          <w:rFonts w:eastAsia="Calibri"/>
          <w:color w:val="222222"/>
          <w:sz w:val="22"/>
          <w:szCs w:val="22"/>
          <w:shd w:val="clear" w:color="auto" w:fill="FFFFFF"/>
        </w:rPr>
        <w:t>(1), 10. DOI: 10.1186/1756-0381-4-10</w:t>
      </w:r>
      <w:r w:rsidR="00F32EA7" w:rsidRPr="00F72022">
        <w:rPr>
          <w:rFonts w:eastAsia="Calibri"/>
          <w:color w:val="222222"/>
          <w:sz w:val="22"/>
          <w:szCs w:val="22"/>
          <w:shd w:val="clear" w:color="auto" w:fill="FFFFFF"/>
        </w:rPr>
        <w:t>.</w:t>
      </w:r>
    </w:p>
    <w:p w14:paraId="048C313F" w14:textId="55FDBD99" w:rsidR="00796420" w:rsidRPr="00F72022" w:rsidRDefault="00796420" w:rsidP="00021582">
      <w:pPr>
        <w:adjustRightInd w:val="0"/>
        <w:ind w:left="720" w:hanging="720"/>
        <w:rPr>
          <w:rFonts w:eastAsia="Calibri"/>
          <w:color w:val="222222"/>
          <w:sz w:val="22"/>
          <w:szCs w:val="22"/>
          <w:shd w:val="clear" w:color="auto" w:fill="FFFFFF"/>
        </w:rPr>
      </w:pPr>
    </w:p>
    <w:p w14:paraId="26ACFFC4" w14:textId="7A39521A" w:rsidR="00F32EA7" w:rsidRPr="00F72022" w:rsidRDefault="00F32EA7" w:rsidP="00021582">
      <w:pPr>
        <w:ind w:left="720" w:hanging="720"/>
        <w:rPr>
          <w:color w:val="222222"/>
          <w:sz w:val="22"/>
          <w:szCs w:val="22"/>
          <w:shd w:val="clear" w:color="auto" w:fill="FFFFFF"/>
        </w:rPr>
      </w:pPr>
      <w:r w:rsidRPr="00F72022">
        <w:rPr>
          <w:color w:val="222222"/>
          <w:sz w:val="22"/>
          <w:szCs w:val="22"/>
          <w:shd w:val="clear" w:color="auto" w:fill="FFFFFF"/>
        </w:rPr>
        <w:t xml:space="preserve">Pramila, T., Miles, S., GuhaThakurta, D., Jemiolo, D., </w:t>
      </w:r>
      <w:r w:rsidR="00816515" w:rsidRPr="00F72022">
        <w:rPr>
          <w:color w:val="222222"/>
          <w:sz w:val="22"/>
          <w:szCs w:val="22"/>
          <w:shd w:val="clear" w:color="auto" w:fill="FFFFFF"/>
        </w:rPr>
        <w:t>and</w:t>
      </w:r>
      <w:r w:rsidRPr="00F72022">
        <w:rPr>
          <w:color w:val="222222"/>
          <w:sz w:val="22"/>
          <w:szCs w:val="22"/>
          <w:shd w:val="clear" w:color="auto" w:fill="FFFFFF"/>
        </w:rPr>
        <w:t xml:space="preserve"> Breeden, L.L. (2002). Conserved homeodomain proteins interact with MADS box protein Mcm1 to restrict ECB-dependent transcription to the M/G1 phase of the cell cycle. </w:t>
      </w:r>
      <w:r w:rsidRPr="00F72022">
        <w:rPr>
          <w:i/>
          <w:iCs/>
          <w:color w:val="222222"/>
          <w:sz w:val="22"/>
          <w:szCs w:val="22"/>
          <w:shd w:val="clear" w:color="auto" w:fill="FFFFFF"/>
        </w:rPr>
        <w:t xml:space="preserve">Genes </w:t>
      </w:r>
      <w:r w:rsidR="00816515" w:rsidRPr="00F72022">
        <w:rPr>
          <w:i/>
          <w:iCs/>
          <w:color w:val="222222"/>
          <w:sz w:val="22"/>
          <w:szCs w:val="22"/>
          <w:shd w:val="clear" w:color="auto" w:fill="FFFFFF"/>
        </w:rPr>
        <w:t>and</w:t>
      </w:r>
      <w:r w:rsidRPr="00F72022">
        <w:rPr>
          <w:i/>
          <w:iCs/>
          <w:color w:val="222222"/>
          <w:sz w:val="22"/>
          <w:szCs w:val="22"/>
          <w:shd w:val="clear" w:color="auto" w:fill="FFFFFF"/>
        </w:rPr>
        <w:t xml:space="preserve"> Development</w:t>
      </w:r>
      <w:r w:rsidRPr="00F72022">
        <w:rPr>
          <w:color w:val="222222"/>
          <w:sz w:val="22"/>
          <w:szCs w:val="22"/>
          <w:shd w:val="clear" w:color="auto" w:fill="FFFFFF"/>
        </w:rPr>
        <w:t>, </w:t>
      </w:r>
      <w:r w:rsidRPr="00F72022">
        <w:rPr>
          <w:i/>
          <w:iCs/>
          <w:color w:val="222222"/>
          <w:sz w:val="22"/>
          <w:szCs w:val="22"/>
          <w:shd w:val="clear" w:color="auto" w:fill="FFFFFF"/>
        </w:rPr>
        <w:t>16</w:t>
      </w:r>
      <w:r w:rsidRPr="00F72022">
        <w:rPr>
          <w:color w:val="222222"/>
          <w:sz w:val="22"/>
          <w:szCs w:val="22"/>
          <w:shd w:val="clear" w:color="auto" w:fill="FFFFFF"/>
        </w:rPr>
        <w:t>(23), 3034-3045. DOI: 10.1101/gad.1034302.</w:t>
      </w:r>
    </w:p>
    <w:p w14:paraId="503F393E" w14:textId="7E0B9A05" w:rsidR="00B92A03" w:rsidRPr="00F72022" w:rsidRDefault="00B92A03" w:rsidP="00FB2F9B">
      <w:pPr>
        <w:adjustRightInd w:val="0"/>
        <w:rPr>
          <w:rFonts w:eastAsia="Calibri"/>
          <w:b/>
          <w:color w:val="222222"/>
          <w:sz w:val="22"/>
          <w:szCs w:val="22"/>
          <w:shd w:val="clear" w:color="auto" w:fill="FFFFFF"/>
        </w:rPr>
      </w:pPr>
    </w:p>
    <w:p w14:paraId="50999175" w14:textId="5D9AA1A3"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Sahara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Goda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Ohgiya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w:t>
      </w:r>
      <w:r w:rsidRPr="00F72022">
        <w:rPr>
          <w:color w:val="222222"/>
          <w:sz w:val="22"/>
          <w:szCs w:val="22"/>
          <w:shd w:val="clear" w:color="auto" w:fill="FFFFFF"/>
        </w:rPr>
        <w:t xml:space="preserve">. (2002). </w:t>
      </w:r>
      <w:r w:rsidRPr="00F72022">
        <w:rPr>
          <w:rFonts w:eastAsia="Calibri"/>
          <w:color w:val="222222"/>
          <w:sz w:val="22"/>
          <w:szCs w:val="22"/>
          <w:shd w:val="clear" w:color="auto" w:fill="FFFFFF"/>
        </w:rPr>
        <w:t>Comprehensive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Expression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Analysis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Time</w:t>
      </w:r>
      <w:r w:rsidRPr="00F72022">
        <w:rPr>
          <w:color w:val="222222"/>
          <w:sz w:val="22"/>
          <w:szCs w:val="22"/>
          <w:shd w:val="clear" w:color="auto" w:fill="FFFFFF"/>
        </w:rPr>
        <w:t>-</w:t>
      </w:r>
      <w:r w:rsidRPr="00F72022">
        <w:rPr>
          <w:rFonts w:eastAsia="Calibri"/>
          <w:color w:val="222222"/>
          <w:sz w:val="22"/>
          <w:szCs w:val="22"/>
          <w:shd w:val="clear" w:color="auto" w:fill="FFFFFF"/>
        </w:rPr>
        <w:t>dependent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Genetic</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Cells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Low</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Temperature</w:t>
      </w:r>
      <w:r w:rsidRPr="00F72022">
        <w:rPr>
          <w:color w:val="222222"/>
          <w:sz w:val="22"/>
          <w:szCs w:val="22"/>
          <w:shd w:val="clear" w:color="auto" w:fill="FFFFFF"/>
        </w:rPr>
        <w:t>. </w:t>
      </w:r>
      <w:r w:rsidRPr="00F72022">
        <w:rPr>
          <w:rFonts w:eastAsia="Calibri"/>
          <w:i/>
          <w:iCs/>
          <w:color w:val="222222"/>
          <w:sz w:val="22"/>
          <w:szCs w:val="22"/>
          <w:shd w:val="clear" w:color="auto" w:fill="FFFFFF"/>
        </w:rPr>
        <w:t>Journal</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of</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Biological</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Chemistry</w:t>
      </w:r>
      <w:r w:rsidRPr="00F72022">
        <w:rPr>
          <w:color w:val="222222"/>
          <w:sz w:val="22"/>
          <w:szCs w:val="22"/>
          <w:shd w:val="clear" w:color="auto" w:fill="FFFFFF"/>
        </w:rPr>
        <w:t>, </w:t>
      </w:r>
      <w:r w:rsidRPr="00F72022">
        <w:rPr>
          <w:i/>
          <w:iCs/>
          <w:color w:val="222222"/>
          <w:sz w:val="22"/>
          <w:szCs w:val="22"/>
          <w:shd w:val="clear" w:color="auto" w:fill="FFFFFF"/>
        </w:rPr>
        <w:t>277</w:t>
      </w:r>
      <w:r w:rsidR="00525136" w:rsidRPr="00F72022">
        <w:rPr>
          <w:color w:val="222222"/>
          <w:sz w:val="22"/>
          <w:szCs w:val="22"/>
          <w:shd w:val="clear" w:color="auto" w:fill="FFFFFF"/>
        </w:rPr>
        <w:t>(51), 50015-50021. DOI: 10.1074/jbc.M209258200.</w:t>
      </w:r>
    </w:p>
    <w:p w14:paraId="0A5D70D7" w14:textId="6B77B981" w:rsidR="00B92A03" w:rsidRPr="00F72022" w:rsidRDefault="00B92A03" w:rsidP="00021582">
      <w:pPr>
        <w:adjustRightInd w:val="0"/>
        <w:ind w:left="720" w:hanging="720"/>
        <w:rPr>
          <w:rFonts w:eastAsia="Calibri"/>
          <w:b/>
          <w:color w:val="222222"/>
          <w:sz w:val="22"/>
          <w:szCs w:val="22"/>
          <w:shd w:val="clear" w:color="auto" w:fill="FFFFFF"/>
        </w:rPr>
      </w:pPr>
    </w:p>
    <w:p w14:paraId="2020D022" w14:textId="0ACB3578" w:rsidR="0023242A" w:rsidRPr="00F72022" w:rsidRDefault="0023242A"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Schade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Jansen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w:t>
      </w:r>
      <w:r w:rsidRPr="00F72022">
        <w:rPr>
          <w:color w:val="222222"/>
          <w:sz w:val="22"/>
          <w:szCs w:val="22"/>
          <w:shd w:val="clear" w:color="auto" w:fill="FFFFFF"/>
        </w:rPr>
        <w:t>.</w:t>
      </w:r>
      <w:r w:rsidR="00EB0BB8" w:rsidRPr="00F72022">
        <w:rPr>
          <w:color w:val="222222"/>
          <w:sz w:val="22"/>
          <w:szCs w:val="22"/>
          <w:shd w:val="clear" w:color="auto" w:fill="FFFFFF"/>
        </w:rPr>
        <w:t xml:space="preserve">, </w:t>
      </w:r>
      <w:r w:rsidR="00EB0BB8" w:rsidRPr="00F72022">
        <w:rPr>
          <w:rFonts w:eastAsia="Calibri"/>
          <w:color w:val="222222"/>
          <w:sz w:val="22"/>
          <w:szCs w:val="22"/>
          <w:shd w:val="clear" w:color="auto" w:fill="FFFFFF"/>
        </w:rPr>
        <w:t>Whiteway</w:t>
      </w:r>
      <w:r w:rsidR="00EB0BB8" w:rsidRPr="00F72022">
        <w:rPr>
          <w:color w:val="222222"/>
          <w:sz w:val="22"/>
          <w:szCs w:val="22"/>
          <w:shd w:val="clear" w:color="auto" w:fill="FFFFFF"/>
        </w:rPr>
        <w:t xml:space="preserve">, </w:t>
      </w:r>
      <w:r w:rsidR="00EB0BB8" w:rsidRPr="00F72022">
        <w:rPr>
          <w:rFonts w:eastAsia="Calibri"/>
          <w:color w:val="222222"/>
          <w:sz w:val="22"/>
          <w:szCs w:val="22"/>
          <w:shd w:val="clear" w:color="auto" w:fill="FFFFFF"/>
        </w:rPr>
        <w:t>M</w:t>
      </w:r>
      <w:r w:rsidR="00EB0BB8" w:rsidRPr="00F72022">
        <w:rPr>
          <w:color w:val="222222"/>
          <w:sz w:val="22"/>
          <w:szCs w:val="22"/>
          <w:shd w:val="clear" w:color="auto" w:fill="FFFFFF"/>
        </w:rPr>
        <w:t xml:space="preserve">., </w:t>
      </w:r>
      <w:r w:rsidR="00EB0BB8" w:rsidRPr="00F72022">
        <w:rPr>
          <w:rFonts w:eastAsia="Calibri"/>
          <w:color w:val="222222"/>
          <w:sz w:val="22"/>
          <w:szCs w:val="22"/>
          <w:shd w:val="clear" w:color="auto" w:fill="FFFFFF"/>
        </w:rPr>
        <w:t>Entian</w:t>
      </w:r>
      <w:r w:rsidR="00EB0BB8" w:rsidRPr="00F72022">
        <w:rPr>
          <w:color w:val="222222"/>
          <w:sz w:val="22"/>
          <w:szCs w:val="22"/>
          <w:shd w:val="clear" w:color="auto" w:fill="FFFFFF"/>
        </w:rPr>
        <w:t xml:space="preserve">, </w:t>
      </w:r>
      <w:r w:rsidR="00EB0BB8" w:rsidRPr="00F72022">
        <w:rPr>
          <w:rFonts w:eastAsia="Calibri"/>
          <w:color w:val="222222"/>
          <w:sz w:val="22"/>
          <w:szCs w:val="22"/>
          <w:shd w:val="clear" w:color="auto" w:fill="FFFFFF"/>
        </w:rPr>
        <w:t>K</w:t>
      </w:r>
      <w:r w:rsidR="00EB0BB8" w:rsidRPr="00F72022">
        <w:rPr>
          <w:color w:val="222222"/>
          <w:sz w:val="22"/>
          <w:szCs w:val="22"/>
          <w:shd w:val="clear" w:color="auto" w:fill="FFFFFF"/>
        </w:rPr>
        <w:t>.</w:t>
      </w:r>
      <w:r w:rsidR="00EB0BB8" w:rsidRPr="00F72022">
        <w:rPr>
          <w:rFonts w:eastAsia="Calibri"/>
          <w:color w:val="222222"/>
          <w:sz w:val="22"/>
          <w:szCs w:val="22"/>
          <w:shd w:val="clear" w:color="auto" w:fill="FFFFFF"/>
        </w:rPr>
        <w:t>D</w:t>
      </w:r>
      <w:r w:rsidR="00EB0BB8" w:rsidRPr="00F72022">
        <w:rPr>
          <w:color w:val="222222"/>
          <w:sz w:val="22"/>
          <w:szCs w:val="22"/>
          <w:shd w:val="clear" w:color="auto" w:fill="FFFFFF"/>
        </w:rPr>
        <w:t xml:space="preserve">., </w:t>
      </w:r>
      <w:r w:rsidR="00EB0BB8" w:rsidRPr="00F72022">
        <w:rPr>
          <w:rFonts w:eastAsia="Calibri"/>
          <w:color w:val="222222"/>
          <w:sz w:val="22"/>
          <w:szCs w:val="22"/>
          <w:shd w:val="clear" w:color="auto" w:fill="FFFFFF"/>
        </w:rPr>
        <w:t>and</w:t>
      </w:r>
      <w:r w:rsidR="00EB0BB8" w:rsidRPr="00F72022">
        <w:rPr>
          <w:color w:val="222222"/>
          <w:sz w:val="22"/>
          <w:szCs w:val="22"/>
          <w:shd w:val="clear" w:color="auto" w:fill="FFFFFF"/>
        </w:rPr>
        <w:t xml:space="preserve"> </w:t>
      </w:r>
      <w:r w:rsidRPr="00F72022">
        <w:rPr>
          <w:rFonts w:eastAsia="Calibri"/>
          <w:color w:val="222222"/>
          <w:sz w:val="22"/>
          <w:szCs w:val="22"/>
          <w:shd w:val="clear" w:color="auto" w:fill="FFFFFF"/>
        </w:rPr>
        <w:t>Thomas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D</w:t>
      </w:r>
      <w:r w:rsidRPr="00F72022">
        <w:rPr>
          <w:color w:val="222222"/>
          <w:sz w:val="22"/>
          <w:szCs w:val="22"/>
          <w:shd w:val="clear" w:color="auto" w:fill="FFFFFF"/>
        </w:rPr>
        <w:t>.</w:t>
      </w:r>
      <w:r w:rsidRPr="00F72022">
        <w:rPr>
          <w:rFonts w:eastAsia="Calibri"/>
          <w:color w:val="222222"/>
          <w:sz w:val="22"/>
          <w:szCs w:val="22"/>
          <w:shd w:val="clear" w:color="auto" w:fill="FFFFFF"/>
        </w:rPr>
        <w:t>Y</w:t>
      </w:r>
      <w:r w:rsidRPr="00F72022">
        <w:rPr>
          <w:color w:val="222222"/>
          <w:sz w:val="22"/>
          <w:szCs w:val="22"/>
          <w:shd w:val="clear" w:color="auto" w:fill="FFFFFF"/>
        </w:rPr>
        <w:t xml:space="preserve">. (2004). </w:t>
      </w:r>
      <w:r w:rsidRPr="00F72022">
        <w:rPr>
          <w:rFonts w:eastAsia="Calibri"/>
          <w:color w:val="222222"/>
          <w:sz w:val="22"/>
          <w:szCs w:val="22"/>
          <w:shd w:val="clear" w:color="auto" w:fill="FFFFFF"/>
        </w:rPr>
        <w:t>Cold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Adaptation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Budding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w:t>
      </w:r>
      <w:r w:rsidRPr="00F72022">
        <w:rPr>
          <w:rFonts w:eastAsia="Calibri"/>
          <w:i/>
          <w:iCs/>
          <w:color w:val="222222"/>
          <w:sz w:val="22"/>
          <w:szCs w:val="22"/>
          <w:shd w:val="clear" w:color="auto" w:fill="FFFFFF"/>
        </w:rPr>
        <w:t>Molecular</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Biology</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of</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the</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Cell</w:t>
      </w:r>
      <w:r w:rsidRPr="00F72022">
        <w:rPr>
          <w:color w:val="222222"/>
          <w:sz w:val="22"/>
          <w:szCs w:val="22"/>
          <w:shd w:val="clear" w:color="auto" w:fill="FFFFFF"/>
        </w:rPr>
        <w:t>, </w:t>
      </w:r>
      <w:r w:rsidRPr="00F72022">
        <w:rPr>
          <w:i/>
          <w:iCs/>
          <w:color w:val="222222"/>
          <w:sz w:val="22"/>
          <w:szCs w:val="22"/>
          <w:shd w:val="clear" w:color="auto" w:fill="FFFFFF"/>
        </w:rPr>
        <w:t>15</w:t>
      </w:r>
      <w:r w:rsidRPr="00F72022">
        <w:rPr>
          <w:color w:val="222222"/>
          <w:sz w:val="22"/>
          <w:szCs w:val="22"/>
          <w:shd w:val="clear" w:color="auto" w:fill="FFFFFF"/>
        </w:rPr>
        <w:t>(12), 5492-5502.</w:t>
      </w:r>
      <w:r w:rsidR="00525136" w:rsidRPr="00F72022">
        <w:rPr>
          <w:color w:val="222222"/>
          <w:sz w:val="22"/>
          <w:szCs w:val="22"/>
          <w:shd w:val="clear" w:color="auto" w:fill="FFFFFF"/>
        </w:rPr>
        <w:t xml:space="preserve"> DOI: </w:t>
      </w:r>
      <w:r w:rsidR="005B6CB1" w:rsidRPr="00F72022">
        <w:rPr>
          <w:color w:val="222222"/>
          <w:sz w:val="22"/>
          <w:szCs w:val="22"/>
          <w:shd w:val="clear" w:color="auto" w:fill="FFFFFF"/>
        </w:rPr>
        <w:t>10.1091/mbc.E04–03–</w:t>
      </w:r>
      <w:r w:rsidR="00525136" w:rsidRPr="00F72022">
        <w:rPr>
          <w:color w:val="222222"/>
          <w:sz w:val="22"/>
          <w:szCs w:val="22"/>
          <w:shd w:val="clear" w:color="auto" w:fill="FFFFFF"/>
        </w:rPr>
        <w:t>0167.</w:t>
      </w:r>
    </w:p>
    <w:p w14:paraId="0F6FE875" w14:textId="0D5227E4" w:rsidR="007F33D1" w:rsidRPr="00F72022" w:rsidRDefault="007F33D1" w:rsidP="00021582">
      <w:pPr>
        <w:adjustRightInd w:val="0"/>
        <w:ind w:left="720" w:hanging="720"/>
        <w:rPr>
          <w:rFonts w:eastAsia="Calibri"/>
          <w:b/>
          <w:color w:val="222222"/>
          <w:sz w:val="22"/>
          <w:szCs w:val="22"/>
          <w:shd w:val="clear" w:color="auto" w:fill="FFFFFF"/>
        </w:rPr>
      </w:pPr>
    </w:p>
    <w:p w14:paraId="470B63EE" w14:textId="2EB178AB"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Simon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Barnett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Hannett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Harbison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w:t>
      </w:r>
      <w:r w:rsidRPr="00F72022">
        <w:rPr>
          <w:color w:val="222222"/>
          <w:sz w:val="22"/>
          <w:szCs w:val="22"/>
          <w:shd w:val="clear" w:color="auto" w:fill="FFFFFF"/>
        </w:rPr>
        <w:t>.</w:t>
      </w:r>
      <w:r w:rsidRPr="00F72022">
        <w:rPr>
          <w:rFonts w:eastAsia="Calibri"/>
          <w:color w:val="222222"/>
          <w:sz w:val="22"/>
          <w:szCs w:val="22"/>
          <w:shd w:val="clear" w:color="auto" w:fill="FFFFFF"/>
        </w:rPr>
        <w:t>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Rinaldi</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Volkert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w:t>
      </w:r>
      <w:r w:rsidRPr="00F72022">
        <w:rPr>
          <w:color w:val="222222"/>
          <w:sz w:val="22"/>
          <w:szCs w:val="22"/>
          <w:shd w:val="clear" w:color="auto" w:fill="FFFFFF"/>
        </w:rPr>
        <w:t>.</w:t>
      </w:r>
      <w:r w:rsidRPr="00F72022">
        <w:rPr>
          <w:rFonts w:eastAsia="Calibri"/>
          <w:color w:val="222222"/>
          <w:sz w:val="22"/>
          <w:szCs w:val="22"/>
          <w:shd w:val="clear" w:color="auto" w:fill="FFFFFF"/>
        </w:rPr>
        <w:t>L</w:t>
      </w:r>
      <w:r w:rsidRPr="00F72022">
        <w:rPr>
          <w:color w:val="222222"/>
          <w:sz w:val="22"/>
          <w:szCs w:val="22"/>
          <w:shd w:val="clear" w:color="auto" w:fill="FFFFFF"/>
        </w:rPr>
        <w:t xml:space="preserve">., ...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Young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w:t>
      </w:r>
      <w:r w:rsidRPr="00F72022">
        <w:rPr>
          <w:color w:val="222222"/>
          <w:sz w:val="22"/>
          <w:szCs w:val="22"/>
          <w:shd w:val="clear" w:color="auto" w:fill="FFFFFF"/>
        </w:rPr>
        <w:t>.</w:t>
      </w:r>
      <w:r w:rsidRPr="00F72022">
        <w:rPr>
          <w:rFonts w:eastAsia="Calibri"/>
          <w:color w:val="222222"/>
          <w:sz w:val="22"/>
          <w:szCs w:val="22"/>
          <w:shd w:val="clear" w:color="auto" w:fill="FFFFFF"/>
        </w:rPr>
        <w:t>A</w:t>
      </w:r>
      <w:r w:rsidR="00602471" w:rsidRPr="00F72022">
        <w:rPr>
          <w:color w:val="222222"/>
          <w:sz w:val="22"/>
          <w:szCs w:val="22"/>
          <w:shd w:val="clear" w:color="auto" w:fill="FFFFFF"/>
        </w:rPr>
        <w:t xml:space="preserve">. </w:t>
      </w:r>
      <w:r w:rsidRPr="00F72022">
        <w:rPr>
          <w:color w:val="222222"/>
          <w:sz w:val="22"/>
          <w:szCs w:val="22"/>
          <w:shd w:val="clear" w:color="auto" w:fill="FFFFFF"/>
        </w:rPr>
        <w:t xml:space="preserve">(2001). </w:t>
      </w:r>
      <w:r w:rsidRPr="00F72022">
        <w:rPr>
          <w:rFonts w:eastAsia="Calibri"/>
          <w:color w:val="222222"/>
          <w:sz w:val="22"/>
          <w:szCs w:val="22"/>
          <w:shd w:val="clear" w:color="auto" w:fill="FFFFFF"/>
        </w:rPr>
        <w:t>Serial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Transcriptional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Regulators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the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Yeast</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Cell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Cycle</w:t>
      </w:r>
      <w:r w:rsidRPr="00F72022">
        <w:rPr>
          <w:color w:val="222222"/>
          <w:sz w:val="22"/>
          <w:szCs w:val="22"/>
          <w:shd w:val="clear" w:color="auto" w:fill="FFFFFF"/>
        </w:rPr>
        <w:t>. </w:t>
      </w:r>
      <w:r w:rsidRPr="00F72022">
        <w:rPr>
          <w:rFonts w:eastAsia="Calibri"/>
          <w:i/>
          <w:iCs/>
          <w:color w:val="222222"/>
          <w:sz w:val="22"/>
          <w:szCs w:val="22"/>
          <w:shd w:val="clear" w:color="auto" w:fill="FFFFFF"/>
        </w:rPr>
        <w:t>Cell</w:t>
      </w:r>
      <w:r w:rsidRPr="00F72022">
        <w:rPr>
          <w:color w:val="222222"/>
          <w:sz w:val="22"/>
          <w:szCs w:val="22"/>
          <w:shd w:val="clear" w:color="auto" w:fill="FFFFFF"/>
        </w:rPr>
        <w:t>, </w:t>
      </w:r>
      <w:r w:rsidRPr="00F72022">
        <w:rPr>
          <w:i/>
          <w:iCs/>
          <w:color w:val="222222"/>
          <w:sz w:val="22"/>
          <w:szCs w:val="22"/>
          <w:shd w:val="clear" w:color="auto" w:fill="FFFFFF"/>
        </w:rPr>
        <w:t>106</w:t>
      </w:r>
      <w:r w:rsidRPr="00F72022">
        <w:rPr>
          <w:color w:val="222222"/>
          <w:sz w:val="22"/>
          <w:szCs w:val="22"/>
          <w:shd w:val="clear" w:color="auto" w:fill="FFFFFF"/>
        </w:rPr>
        <w:t>(6), 697-708.</w:t>
      </w:r>
      <w:r w:rsidR="005B6CB1" w:rsidRPr="00F72022">
        <w:rPr>
          <w:color w:val="222222"/>
          <w:sz w:val="22"/>
          <w:szCs w:val="22"/>
          <w:shd w:val="clear" w:color="auto" w:fill="FFFFFF"/>
        </w:rPr>
        <w:t xml:space="preserve"> DOI: 10.1016/S0092-8674(01)00494-9.</w:t>
      </w:r>
    </w:p>
    <w:p w14:paraId="696F0CCA" w14:textId="644A84F6" w:rsidR="00824F33" w:rsidRPr="00F72022" w:rsidRDefault="00824F33" w:rsidP="00021582">
      <w:pPr>
        <w:adjustRightInd w:val="0"/>
        <w:ind w:left="720" w:hanging="720"/>
        <w:rPr>
          <w:color w:val="222222"/>
          <w:sz w:val="22"/>
          <w:szCs w:val="22"/>
          <w:shd w:val="clear" w:color="auto" w:fill="FFFFFF"/>
        </w:rPr>
      </w:pPr>
    </w:p>
    <w:p w14:paraId="2C9BC545" w14:textId="77777777" w:rsidR="00FB2F9B" w:rsidRPr="00F72022" w:rsidRDefault="00FB2F9B" w:rsidP="00FB2F9B">
      <w:pPr>
        <w:adjustRightInd w:val="0"/>
        <w:ind w:left="720" w:hanging="720"/>
        <w:rPr>
          <w:color w:val="222222"/>
          <w:sz w:val="22"/>
          <w:szCs w:val="22"/>
          <w:shd w:val="clear" w:color="auto" w:fill="FFFFFF"/>
        </w:rPr>
      </w:pPr>
      <w:r w:rsidRPr="00F72022">
        <w:rPr>
          <w:color w:val="222222"/>
          <w:sz w:val="22"/>
          <w:szCs w:val="22"/>
          <w:shd w:val="clear" w:color="auto" w:fill="FFFFFF"/>
        </w:rPr>
        <w:t>Teixeira, M.C., Monteiro, P.T., Palma, M., Costa, C., Godinho, C.P., Pais, P., ... and Sá-Correia, I. (2017). YEASTRACT: an upgraded database for the analysis of transcription regulatory networks in Saccharomyces cerevisiae. </w:t>
      </w:r>
      <w:r w:rsidRPr="00F72022">
        <w:rPr>
          <w:i/>
          <w:iCs/>
          <w:color w:val="222222"/>
          <w:sz w:val="22"/>
          <w:szCs w:val="22"/>
          <w:shd w:val="clear" w:color="auto" w:fill="FFFFFF"/>
        </w:rPr>
        <w:t>Nucleic Acids Research</w:t>
      </w:r>
      <w:r w:rsidRPr="00F72022">
        <w:rPr>
          <w:color w:val="222222"/>
          <w:sz w:val="22"/>
          <w:szCs w:val="22"/>
          <w:shd w:val="clear" w:color="auto" w:fill="FFFFFF"/>
        </w:rPr>
        <w:t>, </w:t>
      </w:r>
      <w:r w:rsidRPr="00F72022">
        <w:rPr>
          <w:i/>
          <w:iCs/>
          <w:color w:val="222222"/>
          <w:sz w:val="22"/>
          <w:szCs w:val="22"/>
          <w:shd w:val="clear" w:color="auto" w:fill="FFFFFF"/>
        </w:rPr>
        <w:t>46</w:t>
      </w:r>
      <w:r w:rsidRPr="00F72022">
        <w:rPr>
          <w:color w:val="222222"/>
          <w:sz w:val="22"/>
          <w:szCs w:val="22"/>
          <w:shd w:val="clear" w:color="auto" w:fill="FFFFFF"/>
        </w:rPr>
        <w:t>(D1), D348-D353. DOI: 10.1093/nar/gkx842.</w:t>
      </w:r>
    </w:p>
    <w:p w14:paraId="32AE44FB" w14:textId="233F35BA" w:rsidR="00635E4E" w:rsidRPr="00F72022" w:rsidRDefault="00635E4E" w:rsidP="000B773B">
      <w:pPr>
        <w:adjustRightInd w:val="0"/>
        <w:rPr>
          <w:color w:val="222222"/>
          <w:sz w:val="22"/>
          <w:szCs w:val="22"/>
          <w:shd w:val="clear" w:color="auto" w:fill="FFFFFF"/>
        </w:rPr>
      </w:pPr>
    </w:p>
    <w:p w14:paraId="74BC1C45" w14:textId="1587C383" w:rsidR="00F21B8E" w:rsidRPr="00F72022" w:rsidRDefault="00635E4E"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Verghese, J., Abrams, J., Wang, Y., </w:t>
      </w:r>
      <w:r w:rsidR="00816515" w:rsidRPr="00F72022">
        <w:rPr>
          <w:color w:val="222222"/>
          <w:sz w:val="22"/>
          <w:szCs w:val="22"/>
          <w:shd w:val="clear" w:color="auto" w:fill="FFFFFF"/>
        </w:rPr>
        <w:t>and</w:t>
      </w:r>
      <w:r w:rsidRPr="00F72022">
        <w:rPr>
          <w:color w:val="222222"/>
          <w:sz w:val="22"/>
          <w:szCs w:val="22"/>
          <w:shd w:val="clear" w:color="auto" w:fill="FFFFFF"/>
        </w:rPr>
        <w:t xml:space="preserve"> Morano, K. A. (2012). Biology</w:t>
      </w:r>
      <w:r w:rsidR="00602471" w:rsidRPr="00F72022">
        <w:rPr>
          <w:color w:val="222222"/>
          <w:sz w:val="22"/>
          <w:szCs w:val="22"/>
          <w:shd w:val="clear" w:color="auto" w:fill="FFFFFF"/>
        </w:rPr>
        <w:t xml:space="preserve"> of the Heat Shock Response and </w:t>
      </w:r>
      <w:r w:rsidRPr="00F72022">
        <w:rPr>
          <w:color w:val="222222"/>
          <w:sz w:val="22"/>
          <w:szCs w:val="22"/>
          <w:shd w:val="clear" w:color="auto" w:fill="FFFFFF"/>
        </w:rPr>
        <w:t>Protein Chaperones: Budding Yeast (</w:t>
      </w:r>
      <w:r w:rsidRPr="00F72022">
        <w:rPr>
          <w:i/>
          <w:color w:val="222222"/>
          <w:sz w:val="22"/>
          <w:szCs w:val="22"/>
          <w:shd w:val="clear" w:color="auto" w:fill="FFFFFF"/>
        </w:rPr>
        <w:t>Saccharomyces cerevisiae</w:t>
      </w:r>
      <w:r w:rsidRPr="00F72022">
        <w:rPr>
          <w:color w:val="222222"/>
          <w:sz w:val="22"/>
          <w:szCs w:val="22"/>
          <w:shd w:val="clear" w:color="auto" w:fill="FFFFFF"/>
        </w:rPr>
        <w:t>) as a Model System. </w:t>
      </w:r>
      <w:r w:rsidRPr="00F72022">
        <w:rPr>
          <w:i/>
          <w:iCs/>
          <w:color w:val="222222"/>
          <w:sz w:val="22"/>
          <w:szCs w:val="22"/>
          <w:shd w:val="clear" w:color="auto" w:fill="FFFFFF"/>
        </w:rPr>
        <w:t>Microbiology and Molecular Biology Reviews</w:t>
      </w:r>
      <w:r w:rsidRPr="00F72022">
        <w:rPr>
          <w:color w:val="222222"/>
          <w:sz w:val="22"/>
          <w:szCs w:val="22"/>
          <w:shd w:val="clear" w:color="auto" w:fill="FFFFFF"/>
        </w:rPr>
        <w:t>, </w:t>
      </w:r>
      <w:r w:rsidRPr="00F72022">
        <w:rPr>
          <w:i/>
          <w:iCs/>
          <w:color w:val="222222"/>
          <w:sz w:val="22"/>
          <w:szCs w:val="22"/>
          <w:shd w:val="clear" w:color="auto" w:fill="FFFFFF"/>
        </w:rPr>
        <w:t>76</w:t>
      </w:r>
      <w:r w:rsidRPr="00F72022">
        <w:rPr>
          <w:color w:val="222222"/>
          <w:sz w:val="22"/>
          <w:szCs w:val="22"/>
          <w:shd w:val="clear" w:color="auto" w:fill="FFFFFF"/>
        </w:rPr>
        <w:t>(2), 115-158. DOI: 10.1128/MMBR.05018-11.</w:t>
      </w:r>
    </w:p>
    <w:p w14:paraId="146434E9" w14:textId="634E8A96" w:rsidR="00F21B8E" w:rsidRPr="00F72022" w:rsidRDefault="00F21B8E" w:rsidP="00021582">
      <w:pPr>
        <w:adjustRightInd w:val="0"/>
        <w:ind w:left="720" w:hanging="720"/>
        <w:rPr>
          <w:color w:val="222222"/>
          <w:sz w:val="22"/>
          <w:szCs w:val="22"/>
          <w:shd w:val="clear" w:color="auto" w:fill="FFFFFF"/>
        </w:rPr>
      </w:pPr>
    </w:p>
    <w:p w14:paraId="61F69F21" w14:textId="269D2185" w:rsidR="00F21B8E" w:rsidRPr="00F72022" w:rsidRDefault="00F21B8E"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Vu T.T., and Vohradsky J. (2007). Nonlinear differential equation model for quantification of transcriptional regulation applied to microarray data of </w:t>
      </w:r>
      <w:r w:rsidRPr="00F72022">
        <w:rPr>
          <w:i/>
          <w:color w:val="222222"/>
          <w:sz w:val="22"/>
          <w:szCs w:val="22"/>
          <w:shd w:val="clear" w:color="auto" w:fill="FFFFFF"/>
        </w:rPr>
        <w:t>Saccharomyces cerevisiae</w:t>
      </w:r>
      <w:r w:rsidRPr="00F72022">
        <w:rPr>
          <w:color w:val="222222"/>
          <w:sz w:val="22"/>
          <w:szCs w:val="22"/>
          <w:shd w:val="clear" w:color="auto" w:fill="FFFFFF"/>
        </w:rPr>
        <w:t xml:space="preserve">. </w:t>
      </w:r>
      <w:r w:rsidRPr="00F72022">
        <w:rPr>
          <w:i/>
          <w:color w:val="222222"/>
          <w:sz w:val="22"/>
          <w:szCs w:val="22"/>
          <w:shd w:val="clear" w:color="auto" w:fill="FFFFFF"/>
        </w:rPr>
        <w:t>Nucleic Acids Res</w:t>
      </w:r>
      <w:r w:rsidRPr="00F72022">
        <w:rPr>
          <w:color w:val="222222"/>
          <w:sz w:val="22"/>
          <w:szCs w:val="22"/>
          <w:shd w:val="clear" w:color="auto" w:fill="FFFFFF"/>
        </w:rPr>
        <w:t xml:space="preserve">earch, </w:t>
      </w:r>
      <w:r w:rsidRPr="00F72022">
        <w:rPr>
          <w:i/>
          <w:color w:val="222222"/>
          <w:sz w:val="22"/>
          <w:szCs w:val="22"/>
          <w:shd w:val="clear" w:color="auto" w:fill="FFFFFF"/>
        </w:rPr>
        <w:t>35</w:t>
      </w:r>
      <w:r w:rsidRPr="00F72022">
        <w:rPr>
          <w:color w:val="222222"/>
          <w:sz w:val="22"/>
          <w:szCs w:val="22"/>
          <w:shd w:val="clear" w:color="auto" w:fill="FFFFFF"/>
        </w:rPr>
        <w:t>, 279–287. DOI:10.1093/nar/gkl1001.</w:t>
      </w:r>
    </w:p>
    <w:p w14:paraId="751BB8CA" w14:textId="438D168B" w:rsidR="00354E58" w:rsidRPr="00F72022" w:rsidRDefault="00354E58" w:rsidP="00021582">
      <w:pPr>
        <w:adjustRightInd w:val="0"/>
        <w:ind w:left="720" w:hanging="720"/>
        <w:rPr>
          <w:color w:val="222222"/>
          <w:sz w:val="22"/>
          <w:szCs w:val="22"/>
          <w:shd w:val="clear" w:color="auto" w:fill="FFFFFF"/>
        </w:rPr>
      </w:pPr>
    </w:p>
    <w:p w14:paraId="16A6A166" w14:textId="174FFF63" w:rsidR="00354E58" w:rsidRPr="00F72022" w:rsidRDefault="00354E58" w:rsidP="00021582">
      <w:pPr>
        <w:adjustRightInd w:val="0"/>
        <w:ind w:left="720" w:hanging="720"/>
        <w:rPr>
          <w:color w:val="222222"/>
          <w:sz w:val="22"/>
          <w:szCs w:val="22"/>
          <w:shd w:val="clear" w:color="auto" w:fill="FFFFFF"/>
        </w:rPr>
      </w:pPr>
      <w:r w:rsidRPr="00F72022">
        <w:rPr>
          <w:color w:val="222222"/>
          <w:sz w:val="22"/>
          <w:szCs w:val="22"/>
          <w:shd w:val="clear" w:color="auto" w:fill="FFFFFF"/>
        </w:rPr>
        <w:t xml:space="preserve">Wingfield, J.C. (2013). Ecological processes and the ecology of stress: the impacts of abiotic environmental factors. </w:t>
      </w:r>
      <w:r w:rsidRPr="00F72022">
        <w:rPr>
          <w:i/>
          <w:color w:val="222222"/>
          <w:sz w:val="22"/>
          <w:szCs w:val="22"/>
          <w:shd w:val="clear" w:color="auto" w:fill="FFFFFF"/>
        </w:rPr>
        <w:t>Functional Ecology</w:t>
      </w:r>
      <w:r w:rsidRPr="00F72022">
        <w:rPr>
          <w:color w:val="222222"/>
          <w:sz w:val="22"/>
          <w:szCs w:val="22"/>
          <w:shd w:val="clear" w:color="auto" w:fill="FFFFFF"/>
        </w:rPr>
        <w:t xml:space="preserve">, </w:t>
      </w:r>
      <w:r w:rsidRPr="00F72022">
        <w:rPr>
          <w:i/>
          <w:color w:val="222222"/>
          <w:sz w:val="22"/>
          <w:szCs w:val="22"/>
          <w:shd w:val="clear" w:color="auto" w:fill="FFFFFF"/>
        </w:rPr>
        <w:t>27</w:t>
      </w:r>
      <w:r w:rsidRPr="00F72022">
        <w:rPr>
          <w:color w:val="222222"/>
          <w:sz w:val="22"/>
          <w:szCs w:val="22"/>
          <w:shd w:val="clear" w:color="auto" w:fill="FFFFFF"/>
        </w:rPr>
        <w:t>(1), 37-44. DOI: 10.1111/1365-2435.12039.</w:t>
      </w:r>
    </w:p>
    <w:p w14:paraId="6C65F090" w14:textId="7A38EC83" w:rsidR="00B63EF8" w:rsidRPr="00F72022" w:rsidRDefault="00B63EF8" w:rsidP="00354E58">
      <w:pPr>
        <w:adjustRightInd w:val="0"/>
        <w:rPr>
          <w:rFonts w:eastAsia="Calibri"/>
          <w:b/>
          <w:color w:val="222222"/>
          <w:sz w:val="22"/>
          <w:szCs w:val="22"/>
          <w:shd w:val="clear" w:color="auto" w:fill="FFFFFF"/>
        </w:rPr>
      </w:pPr>
    </w:p>
    <w:p w14:paraId="4F0C2650" w14:textId="28C2A0B6" w:rsidR="00B92A03" w:rsidRPr="00F72022" w:rsidRDefault="00B92A03"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Xiao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Grove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(2009). </w:t>
      </w:r>
      <w:r w:rsidRPr="00F72022">
        <w:rPr>
          <w:rFonts w:eastAsia="Calibri"/>
          <w:color w:val="222222"/>
          <w:sz w:val="22"/>
          <w:szCs w:val="22"/>
          <w:shd w:val="clear" w:color="auto" w:fill="FFFFFF"/>
        </w:rPr>
        <w:t>Coordination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Ribosomal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Protein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Ribosomal</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RNA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Gene</w:t>
      </w:r>
      <w:r w:rsidR="00602471" w:rsidRPr="00F72022">
        <w:rPr>
          <w:color w:val="222222"/>
          <w:sz w:val="22"/>
          <w:szCs w:val="22"/>
          <w:shd w:val="clear" w:color="auto" w:fill="FFFFFF"/>
        </w:rPr>
        <w:t xml:space="preserve"> </w:t>
      </w:r>
      <w:r w:rsidRPr="00F72022">
        <w:rPr>
          <w:rFonts w:eastAsia="Calibri"/>
          <w:color w:val="222222"/>
          <w:sz w:val="22"/>
          <w:szCs w:val="22"/>
          <w:shd w:val="clear" w:color="auto" w:fill="FFFFFF"/>
        </w:rPr>
        <w:t>Expression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Response</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w:t>
      </w:r>
      <w:r w:rsidRPr="00F72022">
        <w:rPr>
          <w:color w:val="222222"/>
          <w:sz w:val="22"/>
          <w:szCs w:val="22"/>
          <w:shd w:val="clear" w:color="auto" w:fill="FFFFFF"/>
        </w:rPr>
        <w:t xml:space="preserve"> </w:t>
      </w:r>
      <w:r w:rsidRPr="00F72022">
        <w:rPr>
          <w:rFonts w:eastAsia="Calibri"/>
          <w:color w:val="222222"/>
          <w:sz w:val="22"/>
          <w:szCs w:val="22"/>
          <w:shd w:val="clear" w:color="auto" w:fill="FFFFFF"/>
        </w:rPr>
        <w:t>TOR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Signaling</w:t>
      </w:r>
      <w:r w:rsidRPr="00F72022">
        <w:rPr>
          <w:color w:val="222222"/>
          <w:sz w:val="22"/>
          <w:szCs w:val="22"/>
          <w:shd w:val="clear" w:color="auto" w:fill="FFFFFF"/>
        </w:rPr>
        <w:t>. </w:t>
      </w:r>
      <w:r w:rsidRPr="00F72022">
        <w:rPr>
          <w:rFonts w:eastAsia="Calibri"/>
          <w:i/>
          <w:iCs/>
          <w:color w:val="222222"/>
          <w:sz w:val="22"/>
          <w:szCs w:val="22"/>
          <w:shd w:val="clear" w:color="auto" w:fill="FFFFFF"/>
        </w:rPr>
        <w:t>Current</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Genomics</w:t>
      </w:r>
      <w:r w:rsidRPr="00F72022">
        <w:rPr>
          <w:color w:val="222222"/>
          <w:sz w:val="22"/>
          <w:szCs w:val="22"/>
          <w:shd w:val="clear" w:color="auto" w:fill="FFFFFF"/>
        </w:rPr>
        <w:t>, </w:t>
      </w:r>
      <w:r w:rsidRPr="00F72022">
        <w:rPr>
          <w:i/>
          <w:iCs/>
          <w:color w:val="222222"/>
          <w:sz w:val="22"/>
          <w:szCs w:val="22"/>
          <w:shd w:val="clear" w:color="auto" w:fill="FFFFFF"/>
        </w:rPr>
        <w:t>10</w:t>
      </w:r>
      <w:r w:rsidR="00AA653A" w:rsidRPr="00F72022">
        <w:rPr>
          <w:color w:val="222222"/>
          <w:sz w:val="22"/>
          <w:szCs w:val="22"/>
          <w:shd w:val="clear" w:color="auto" w:fill="FFFFFF"/>
        </w:rPr>
        <w:t>(3), 198-205. DOI: 10.2174/138920209788185261.</w:t>
      </w:r>
    </w:p>
    <w:p w14:paraId="1149EC58" w14:textId="5B52E7AA" w:rsidR="00796420" w:rsidRPr="00F72022" w:rsidRDefault="00796420" w:rsidP="00021582">
      <w:pPr>
        <w:adjustRightInd w:val="0"/>
        <w:ind w:left="720" w:hanging="720"/>
        <w:rPr>
          <w:color w:val="222222"/>
          <w:sz w:val="22"/>
          <w:szCs w:val="22"/>
          <w:shd w:val="clear" w:color="auto" w:fill="FFFFFF"/>
        </w:rPr>
      </w:pPr>
    </w:p>
    <w:p w14:paraId="2DC5D860" w14:textId="4FF69479" w:rsidR="00C618C4" w:rsidRPr="00F72022" w:rsidRDefault="00FB67F7" w:rsidP="00021582">
      <w:pPr>
        <w:adjustRightInd w:val="0"/>
        <w:ind w:left="720" w:hanging="720"/>
        <w:rPr>
          <w:color w:val="222222"/>
          <w:sz w:val="22"/>
          <w:szCs w:val="22"/>
          <w:shd w:val="clear" w:color="auto" w:fill="FFFFFF"/>
        </w:rPr>
      </w:pPr>
      <w:r w:rsidRPr="00F72022">
        <w:rPr>
          <w:rFonts w:eastAsia="Calibri"/>
          <w:color w:val="222222"/>
          <w:sz w:val="22"/>
          <w:szCs w:val="22"/>
          <w:shd w:val="clear" w:color="auto" w:fill="FFFFFF"/>
        </w:rPr>
        <w:t>Youn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w:t>
      </w:r>
      <w:r w:rsidRPr="00F72022">
        <w:rPr>
          <w:rFonts w:eastAsia="Calibri"/>
          <w:color w:val="222222"/>
          <w:sz w:val="22"/>
          <w:szCs w:val="22"/>
          <w:shd w:val="clear" w:color="auto" w:fill="FFFFFF"/>
        </w:rPr>
        <w:t>Y</w:t>
      </w:r>
      <w:r w:rsidRPr="00F72022">
        <w:rPr>
          <w:color w:val="222222"/>
          <w:sz w:val="22"/>
          <w:szCs w:val="22"/>
          <w:shd w:val="clear" w:color="auto" w:fill="FFFFFF"/>
        </w:rPr>
        <w:t xml:space="preserve">., </w:t>
      </w:r>
      <w:r w:rsidRPr="00F72022">
        <w:rPr>
          <w:rFonts w:eastAsia="Calibri"/>
          <w:color w:val="222222"/>
          <w:sz w:val="22"/>
          <w:szCs w:val="22"/>
          <w:shd w:val="clear" w:color="auto" w:fill="FFFFFF"/>
        </w:rPr>
        <w:t>Friesen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H</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N</w:t>
      </w:r>
      <w:r w:rsidRPr="00F72022">
        <w:rPr>
          <w:color w:val="222222"/>
          <w:sz w:val="22"/>
          <w:szCs w:val="22"/>
          <w:shd w:val="clear" w:color="auto" w:fill="FFFFFF"/>
        </w:rPr>
        <w:t xml:space="preserve">., </w:t>
      </w:r>
      <w:r w:rsidRPr="00F72022">
        <w:rPr>
          <w:rFonts w:eastAsia="Calibri"/>
          <w:color w:val="222222"/>
          <w:sz w:val="22"/>
          <w:szCs w:val="22"/>
          <w:shd w:val="clear" w:color="auto" w:fill="FFFFFF"/>
        </w:rPr>
        <w:t>Liang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W</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Messier</w:t>
      </w:r>
      <w:r w:rsidRPr="00F72022">
        <w:rPr>
          <w:color w:val="222222"/>
          <w:sz w:val="22"/>
          <w:szCs w:val="22"/>
          <w:shd w:val="clear" w:color="auto" w:fill="FFFFFF"/>
        </w:rPr>
        <w:t xml:space="preserve">, </w:t>
      </w:r>
      <w:r w:rsidRPr="00F72022">
        <w:rPr>
          <w:rFonts w:eastAsia="Calibri"/>
          <w:color w:val="222222"/>
          <w:sz w:val="22"/>
          <w:szCs w:val="22"/>
          <w:shd w:val="clear" w:color="auto" w:fill="FFFFFF"/>
        </w:rPr>
        <w:t>V</w:t>
      </w:r>
      <w:r w:rsidRPr="00F72022">
        <w:rPr>
          <w:color w:val="222222"/>
          <w:sz w:val="22"/>
          <w:szCs w:val="22"/>
          <w:shd w:val="clear" w:color="auto" w:fill="FFFFFF"/>
        </w:rPr>
        <w:t xml:space="preserve">., </w:t>
      </w:r>
      <w:r w:rsidRPr="00F72022">
        <w:rPr>
          <w:rFonts w:eastAsia="Calibri"/>
          <w:color w:val="222222"/>
          <w:sz w:val="22"/>
          <w:szCs w:val="22"/>
          <w:shd w:val="clear" w:color="auto" w:fill="FFFFFF"/>
        </w:rPr>
        <w:t>Cox</w:t>
      </w:r>
      <w:r w:rsidRPr="00F72022">
        <w:rPr>
          <w:color w:val="222222"/>
          <w:sz w:val="22"/>
          <w:szCs w:val="22"/>
          <w:shd w:val="clear" w:color="auto" w:fill="FFFFFF"/>
        </w:rPr>
        <w:t xml:space="preserve">, </w:t>
      </w:r>
      <w:r w:rsidRPr="00F72022">
        <w:rPr>
          <w:rFonts w:eastAsia="Calibri"/>
          <w:color w:val="222222"/>
          <w:sz w:val="22"/>
          <w:szCs w:val="22"/>
          <w:shd w:val="clear" w:color="auto" w:fill="FFFFFF"/>
        </w:rPr>
        <w:t>M</w:t>
      </w:r>
      <w:r w:rsidRPr="00F72022">
        <w:rPr>
          <w:color w:val="222222"/>
          <w:sz w:val="22"/>
          <w:szCs w:val="22"/>
          <w:shd w:val="clear" w:color="auto" w:fill="FFFFFF"/>
        </w:rPr>
        <w:t xml:space="preserve">. </w:t>
      </w:r>
      <w:r w:rsidRPr="00F72022">
        <w:rPr>
          <w:rFonts w:eastAsia="Calibri"/>
          <w:color w:val="222222"/>
          <w:sz w:val="22"/>
          <w:szCs w:val="22"/>
          <w:shd w:val="clear" w:color="auto" w:fill="FFFFFF"/>
        </w:rPr>
        <w:t>J</w:t>
      </w:r>
      <w:r w:rsidRPr="00F72022">
        <w:rPr>
          <w:color w:val="222222"/>
          <w:sz w:val="22"/>
          <w:szCs w:val="22"/>
          <w:shd w:val="clear" w:color="auto" w:fill="FFFFFF"/>
        </w:rPr>
        <w:t xml:space="preserve">., ...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Andrews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B</w:t>
      </w:r>
      <w:r w:rsidR="00602471" w:rsidRPr="00F72022">
        <w:rPr>
          <w:color w:val="222222"/>
          <w:sz w:val="22"/>
          <w:szCs w:val="22"/>
          <w:shd w:val="clear" w:color="auto" w:fill="FFFFFF"/>
        </w:rPr>
        <w:t xml:space="preserve">. (2017). </w:t>
      </w:r>
      <w:r w:rsidRPr="00F72022">
        <w:rPr>
          <w:rFonts w:eastAsia="Calibri"/>
          <w:color w:val="222222"/>
          <w:sz w:val="22"/>
          <w:szCs w:val="22"/>
          <w:shd w:val="clear" w:color="auto" w:fill="FFFFFF"/>
        </w:rPr>
        <w:t>Functional</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A</w:t>
      </w:r>
      <w:r w:rsidRPr="00F72022">
        <w:rPr>
          <w:rFonts w:eastAsia="Calibri"/>
          <w:color w:val="222222"/>
          <w:sz w:val="22"/>
          <w:szCs w:val="22"/>
          <w:shd w:val="clear" w:color="auto" w:fill="FFFFFF"/>
        </w:rPr>
        <w:t>nalysis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of</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K</w:t>
      </w:r>
      <w:r w:rsidRPr="00F72022">
        <w:rPr>
          <w:rFonts w:eastAsia="Calibri"/>
          <w:color w:val="222222"/>
          <w:sz w:val="22"/>
          <w:szCs w:val="22"/>
          <w:shd w:val="clear" w:color="auto" w:fill="FFFFFF"/>
        </w:rPr>
        <w:t>inases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and</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T</w:t>
      </w:r>
      <w:r w:rsidRPr="00F72022">
        <w:rPr>
          <w:rFonts w:eastAsia="Calibri"/>
          <w:color w:val="222222"/>
          <w:sz w:val="22"/>
          <w:szCs w:val="22"/>
          <w:shd w:val="clear" w:color="auto" w:fill="FFFFFF"/>
        </w:rPr>
        <w:t>ranscription</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Fa</w:t>
      </w:r>
      <w:r w:rsidRPr="00F72022">
        <w:rPr>
          <w:rFonts w:eastAsia="Calibri"/>
          <w:color w:val="222222"/>
          <w:sz w:val="22"/>
          <w:szCs w:val="22"/>
          <w:shd w:val="clear" w:color="auto" w:fill="FFFFFF"/>
        </w:rPr>
        <w:t>ctors</w:t>
      </w:r>
      <w:r w:rsidRPr="00F72022">
        <w:rPr>
          <w:color w:val="222222"/>
          <w:sz w:val="22"/>
          <w:szCs w:val="22"/>
          <w:shd w:val="clear" w:color="auto" w:fill="FFFFFF"/>
        </w:rPr>
        <w:t xml:space="preserve"> </w:t>
      </w:r>
      <w:r w:rsidRPr="00F72022">
        <w:rPr>
          <w:rFonts w:eastAsia="Calibri"/>
          <w:color w:val="222222"/>
          <w:sz w:val="22"/>
          <w:szCs w:val="22"/>
          <w:shd w:val="clear" w:color="auto" w:fill="FFFFFF"/>
        </w:rPr>
        <w:t>in</w:t>
      </w:r>
      <w:r w:rsidRPr="00F72022">
        <w:rPr>
          <w:color w:val="222222"/>
          <w:sz w:val="22"/>
          <w:szCs w:val="22"/>
          <w:shd w:val="clear" w:color="auto" w:fill="FFFFFF"/>
        </w:rPr>
        <w:t xml:space="preserve"> </w:t>
      </w:r>
      <w:r w:rsidRPr="00F72022">
        <w:rPr>
          <w:rFonts w:eastAsia="Calibri"/>
          <w:i/>
          <w:color w:val="222222"/>
          <w:sz w:val="22"/>
          <w:szCs w:val="22"/>
          <w:shd w:val="clear" w:color="auto" w:fill="FFFFFF"/>
        </w:rPr>
        <w:t>Saccharomyces</w:t>
      </w:r>
      <w:r w:rsidRPr="00F72022">
        <w:rPr>
          <w:i/>
          <w:color w:val="222222"/>
          <w:sz w:val="22"/>
          <w:szCs w:val="22"/>
          <w:shd w:val="clear" w:color="auto" w:fill="FFFFFF"/>
        </w:rPr>
        <w:t xml:space="preserve"> </w:t>
      </w:r>
      <w:r w:rsidRPr="00F72022">
        <w:rPr>
          <w:rFonts w:eastAsia="Calibri"/>
          <w:i/>
          <w:color w:val="222222"/>
          <w:sz w:val="22"/>
          <w:szCs w:val="22"/>
          <w:shd w:val="clear" w:color="auto" w:fill="FFFFFF"/>
        </w:rPr>
        <w:t>cerevisiae</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U</w:t>
      </w:r>
      <w:r w:rsidRPr="00F72022">
        <w:rPr>
          <w:rFonts w:eastAsia="Calibri"/>
          <w:color w:val="222222"/>
          <w:sz w:val="22"/>
          <w:szCs w:val="22"/>
          <w:shd w:val="clear" w:color="auto" w:fill="FFFFFF"/>
        </w:rPr>
        <w:t>sing</w:t>
      </w:r>
      <w:r w:rsidRPr="00F72022">
        <w:rPr>
          <w:color w:val="222222"/>
          <w:sz w:val="22"/>
          <w:szCs w:val="22"/>
          <w:shd w:val="clear" w:color="auto" w:fill="FFFFFF"/>
        </w:rPr>
        <w:t xml:space="preserve"> </w:t>
      </w:r>
      <w:r w:rsidRPr="00F72022">
        <w:rPr>
          <w:rFonts w:eastAsia="Calibri"/>
          <w:color w:val="222222"/>
          <w:sz w:val="22"/>
          <w:szCs w:val="22"/>
          <w:shd w:val="clear" w:color="auto" w:fill="FFFFFF"/>
        </w:rPr>
        <w:t>an</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I</w:t>
      </w:r>
      <w:r w:rsidRPr="00F72022">
        <w:rPr>
          <w:rFonts w:eastAsia="Calibri"/>
          <w:color w:val="222222"/>
          <w:sz w:val="22"/>
          <w:szCs w:val="22"/>
          <w:shd w:val="clear" w:color="auto" w:fill="FFFFFF"/>
        </w:rPr>
        <w:t>ntegrated</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O</w:t>
      </w:r>
      <w:r w:rsidRPr="00F72022">
        <w:rPr>
          <w:rFonts w:eastAsia="Calibri"/>
          <w:color w:val="222222"/>
          <w:sz w:val="22"/>
          <w:szCs w:val="22"/>
          <w:shd w:val="clear" w:color="auto" w:fill="FFFFFF"/>
        </w:rPr>
        <w:t>verexpression</w:t>
      </w:r>
      <w:r w:rsidRPr="00F72022">
        <w:rPr>
          <w:color w:val="222222"/>
          <w:sz w:val="22"/>
          <w:szCs w:val="22"/>
          <w:shd w:val="clear" w:color="auto" w:fill="FFFFFF"/>
        </w:rPr>
        <w:t xml:space="preserve"> </w:t>
      </w:r>
      <w:r w:rsidR="00796420" w:rsidRPr="00F72022">
        <w:rPr>
          <w:rFonts w:eastAsia="Calibri"/>
          <w:color w:val="222222"/>
          <w:sz w:val="22"/>
          <w:szCs w:val="22"/>
          <w:shd w:val="clear" w:color="auto" w:fill="FFFFFF"/>
        </w:rPr>
        <w:t>Li</w:t>
      </w:r>
      <w:r w:rsidRPr="00F72022">
        <w:rPr>
          <w:rFonts w:eastAsia="Calibri"/>
          <w:color w:val="222222"/>
          <w:sz w:val="22"/>
          <w:szCs w:val="22"/>
          <w:shd w:val="clear" w:color="auto" w:fill="FFFFFF"/>
        </w:rPr>
        <w:t>brary</w:t>
      </w:r>
      <w:r w:rsidRPr="00F72022">
        <w:rPr>
          <w:color w:val="222222"/>
          <w:sz w:val="22"/>
          <w:szCs w:val="22"/>
          <w:shd w:val="clear" w:color="auto" w:fill="FFFFFF"/>
        </w:rPr>
        <w:t>. </w:t>
      </w:r>
      <w:r w:rsidRPr="00F72022">
        <w:rPr>
          <w:rFonts w:eastAsia="Calibri"/>
          <w:i/>
          <w:iCs/>
          <w:color w:val="222222"/>
          <w:sz w:val="22"/>
          <w:szCs w:val="22"/>
          <w:shd w:val="clear" w:color="auto" w:fill="FFFFFF"/>
        </w:rPr>
        <w:t>G</w:t>
      </w:r>
      <w:r w:rsidRPr="00F72022">
        <w:rPr>
          <w:i/>
          <w:iCs/>
          <w:color w:val="222222"/>
          <w:sz w:val="22"/>
          <w:szCs w:val="22"/>
          <w:shd w:val="clear" w:color="auto" w:fill="FFFFFF"/>
        </w:rPr>
        <w:t xml:space="preserve">3: </w:t>
      </w:r>
      <w:r w:rsidRPr="00F72022">
        <w:rPr>
          <w:rFonts w:eastAsia="Calibri"/>
          <w:i/>
          <w:iCs/>
          <w:color w:val="222222"/>
          <w:sz w:val="22"/>
          <w:szCs w:val="22"/>
          <w:shd w:val="clear" w:color="auto" w:fill="FFFFFF"/>
        </w:rPr>
        <w:t>Genes</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Genomes</w:t>
      </w:r>
      <w:r w:rsidRPr="00F72022">
        <w:rPr>
          <w:i/>
          <w:iCs/>
          <w:color w:val="222222"/>
          <w:sz w:val="22"/>
          <w:szCs w:val="22"/>
          <w:shd w:val="clear" w:color="auto" w:fill="FFFFFF"/>
        </w:rPr>
        <w:t xml:space="preserve">, </w:t>
      </w:r>
      <w:r w:rsidRPr="00F72022">
        <w:rPr>
          <w:rFonts w:eastAsia="Calibri"/>
          <w:i/>
          <w:iCs/>
          <w:color w:val="222222"/>
          <w:sz w:val="22"/>
          <w:szCs w:val="22"/>
          <w:shd w:val="clear" w:color="auto" w:fill="FFFFFF"/>
        </w:rPr>
        <w:t>Genetics</w:t>
      </w:r>
      <w:r w:rsidRPr="00F72022">
        <w:rPr>
          <w:color w:val="222222"/>
          <w:sz w:val="22"/>
          <w:szCs w:val="22"/>
          <w:shd w:val="clear" w:color="auto" w:fill="FFFFFF"/>
        </w:rPr>
        <w:t>, </w:t>
      </w:r>
      <w:r w:rsidRPr="00F72022">
        <w:rPr>
          <w:i/>
          <w:iCs/>
          <w:color w:val="222222"/>
          <w:sz w:val="22"/>
          <w:szCs w:val="22"/>
          <w:shd w:val="clear" w:color="auto" w:fill="FFFFFF"/>
        </w:rPr>
        <w:t>7</w:t>
      </w:r>
      <w:r w:rsidR="00AA653A" w:rsidRPr="00F72022">
        <w:rPr>
          <w:color w:val="222222"/>
          <w:sz w:val="22"/>
          <w:szCs w:val="22"/>
          <w:shd w:val="clear" w:color="auto" w:fill="FFFFFF"/>
        </w:rPr>
        <w:t>(3), 911-921. DOI: 10.1534/g3.116.038471.</w:t>
      </w:r>
    </w:p>
    <w:p w14:paraId="08B3804D" w14:textId="694DCDEE" w:rsidR="000E093D" w:rsidRPr="00F72022" w:rsidRDefault="000E093D" w:rsidP="00F92EB0">
      <w:pPr>
        <w:spacing w:line="480" w:lineRule="auto"/>
        <w:ind w:left="720" w:hanging="720"/>
        <w:rPr>
          <w:color w:val="222222"/>
          <w:sz w:val="22"/>
          <w:szCs w:val="22"/>
          <w:shd w:val="clear" w:color="auto" w:fill="FFFFFF"/>
        </w:rPr>
      </w:pPr>
    </w:p>
    <w:p w14:paraId="68E219FF" w14:textId="450C331D" w:rsidR="000E093D" w:rsidRPr="00F72022" w:rsidRDefault="000E093D" w:rsidP="00F92EB0">
      <w:pPr>
        <w:spacing w:line="480" w:lineRule="auto"/>
        <w:ind w:left="720" w:hanging="720"/>
        <w:rPr>
          <w:color w:val="222222"/>
          <w:sz w:val="22"/>
          <w:szCs w:val="22"/>
          <w:shd w:val="clear" w:color="auto" w:fill="FFFFFF"/>
        </w:rPr>
      </w:pPr>
    </w:p>
    <w:p w14:paraId="51C57643" w14:textId="0DEBA790" w:rsidR="00635E4E" w:rsidRPr="00F72022" w:rsidRDefault="00635E4E" w:rsidP="00F92EB0">
      <w:pPr>
        <w:spacing w:line="480" w:lineRule="auto"/>
        <w:rPr>
          <w:color w:val="222222"/>
          <w:sz w:val="22"/>
          <w:szCs w:val="22"/>
          <w:shd w:val="clear" w:color="auto" w:fill="FFFFFF"/>
        </w:rPr>
      </w:pPr>
    </w:p>
    <w:p w14:paraId="7571611D" w14:textId="77777777" w:rsidR="000E093D" w:rsidRPr="00F72022" w:rsidRDefault="000E093D" w:rsidP="00F92EB0">
      <w:pPr>
        <w:spacing w:line="480" w:lineRule="auto"/>
        <w:ind w:left="720" w:hanging="720"/>
        <w:rPr>
          <w:color w:val="222222"/>
          <w:sz w:val="22"/>
          <w:szCs w:val="22"/>
          <w:shd w:val="clear" w:color="auto" w:fill="FFFFFF"/>
        </w:rPr>
      </w:pPr>
    </w:p>
    <w:sectPr w:rsidR="000E093D" w:rsidRPr="00F72022" w:rsidSect="007E68FE">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56231" w14:textId="77777777" w:rsidR="0096761F" w:rsidRDefault="0096761F" w:rsidP="00D37107">
      <w:r>
        <w:separator/>
      </w:r>
    </w:p>
  </w:endnote>
  <w:endnote w:type="continuationSeparator" w:id="0">
    <w:p w14:paraId="5FB1BD99" w14:textId="77777777" w:rsidR="0096761F" w:rsidRDefault="0096761F"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037985" w:rsidRDefault="00037985"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037985" w:rsidRDefault="00037985"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4657D628" w:rsidR="00037985" w:rsidRPr="00F92EB0" w:rsidRDefault="00037985" w:rsidP="001857C5">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noProof/>
      </w:rPr>
      <w:t>7</w:t>
    </w:r>
    <w:r w:rsidRPr="00F92EB0">
      <w:rPr>
        <w:rStyle w:val="PageNumber"/>
        <w:b/>
      </w:rPr>
      <w:fldChar w:fldCharType="end"/>
    </w:r>
  </w:p>
  <w:p w14:paraId="6D3ADBC8" w14:textId="77777777" w:rsidR="00037985" w:rsidRPr="001963ED" w:rsidRDefault="00037985" w:rsidP="001963ED">
    <w:pPr>
      <w:pStyle w:val="Footer"/>
      <w:ind w:right="360"/>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72BF1" w14:textId="77777777" w:rsidR="00037985" w:rsidRPr="00F92EB0" w:rsidRDefault="00037985" w:rsidP="00F57889">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rPr>
      <w:t>2</w:t>
    </w:r>
    <w:r w:rsidRPr="00F92EB0">
      <w:rPr>
        <w:rStyle w:val="PageNumber"/>
        <w:b/>
      </w:rPr>
      <w:fldChar w:fldCharType="end"/>
    </w:r>
  </w:p>
  <w:p w14:paraId="4C0D998D" w14:textId="77777777" w:rsidR="00037985" w:rsidRDefault="000379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406DF" w14:textId="77777777" w:rsidR="0096761F" w:rsidRDefault="0096761F" w:rsidP="00D37107">
      <w:r>
        <w:separator/>
      </w:r>
    </w:p>
  </w:footnote>
  <w:footnote w:type="continuationSeparator" w:id="0">
    <w:p w14:paraId="1F93D75A" w14:textId="77777777" w:rsidR="0096761F" w:rsidRDefault="0096761F" w:rsidP="00D3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20136F"/>
    <w:multiLevelType w:val="hybridMultilevel"/>
    <w:tmpl w:val="932ED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0A212D"/>
    <w:multiLevelType w:val="hybridMultilevel"/>
    <w:tmpl w:val="0B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9E3C1C"/>
    <w:multiLevelType w:val="hybridMultilevel"/>
    <w:tmpl w:val="59A8D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5"/>
  </w:num>
  <w:num w:numId="4">
    <w:abstractNumId w:val="33"/>
  </w:num>
  <w:num w:numId="5">
    <w:abstractNumId w:val="22"/>
  </w:num>
  <w:num w:numId="6">
    <w:abstractNumId w:val="43"/>
  </w:num>
  <w:num w:numId="7">
    <w:abstractNumId w:val="39"/>
  </w:num>
  <w:num w:numId="8">
    <w:abstractNumId w:val="37"/>
  </w:num>
  <w:num w:numId="9">
    <w:abstractNumId w:val="32"/>
  </w:num>
  <w:num w:numId="10">
    <w:abstractNumId w:val="17"/>
  </w:num>
  <w:num w:numId="11">
    <w:abstractNumId w:val="38"/>
  </w:num>
  <w:num w:numId="12">
    <w:abstractNumId w:val="31"/>
  </w:num>
  <w:num w:numId="13">
    <w:abstractNumId w:val="4"/>
  </w:num>
  <w:num w:numId="14">
    <w:abstractNumId w:val="19"/>
  </w:num>
  <w:num w:numId="15">
    <w:abstractNumId w:val="1"/>
  </w:num>
  <w:num w:numId="16">
    <w:abstractNumId w:val="0"/>
  </w:num>
  <w:num w:numId="17">
    <w:abstractNumId w:val="20"/>
  </w:num>
  <w:num w:numId="18">
    <w:abstractNumId w:val="25"/>
  </w:num>
  <w:num w:numId="19">
    <w:abstractNumId w:val="36"/>
  </w:num>
  <w:num w:numId="20">
    <w:abstractNumId w:val="23"/>
  </w:num>
  <w:num w:numId="21">
    <w:abstractNumId w:val="14"/>
  </w:num>
  <w:num w:numId="22">
    <w:abstractNumId w:val="41"/>
  </w:num>
  <w:num w:numId="23">
    <w:abstractNumId w:val="2"/>
  </w:num>
  <w:num w:numId="24">
    <w:abstractNumId w:val="8"/>
  </w:num>
  <w:num w:numId="25">
    <w:abstractNumId w:val="40"/>
  </w:num>
  <w:num w:numId="26">
    <w:abstractNumId w:val="35"/>
  </w:num>
  <w:num w:numId="27">
    <w:abstractNumId w:val="13"/>
  </w:num>
  <w:num w:numId="28">
    <w:abstractNumId w:val="34"/>
  </w:num>
  <w:num w:numId="29">
    <w:abstractNumId w:val="16"/>
  </w:num>
  <w:num w:numId="30">
    <w:abstractNumId w:val="9"/>
  </w:num>
  <w:num w:numId="31">
    <w:abstractNumId w:val="3"/>
  </w:num>
  <w:num w:numId="32">
    <w:abstractNumId w:val="24"/>
  </w:num>
  <w:num w:numId="33">
    <w:abstractNumId w:val="42"/>
  </w:num>
  <w:num w:numId="34">
    <w:abstractNumId w:val="12"/>
  </w:num>
  <w:num w:numId="35">
    <w:abstractNumId w:val="5"/>
  </w:num>
  <w:num w:numId="36">
    <w:abstractNumId w:val="29"/>
  </w:num>
  <w:num w:numId="37">
    <w:abstractNumId w:val="7"/>
  </w:num>
  <w:num w:numId="38">
    <w:abstractNumId w:val="44"/>
  </w:num>
  <w:num w:numId="39">
    <w:abstractNumId w:val="21"/>
  </w:num>
  <w:num w:numId="40">
    <w:abstractNumId w:val="27"/>
  </w:num>
  <w:num w:numId="41">
    <w:abstractNumId w:val="6"/>
  </w:num>
  <w:num w:numId="42">
    <w:abstractNumId w:val="45"/>
  </w:num>
  <w:num w:numId="43">
    <w:abstractNumId w:val="11"/>
  </w:num>
  <w:num w:numId="44">
    <w:abstractNumId w:val="28"/>
  </w:num>
  <w:num w:numId="45">
    <w:abstractNumId w:val="18"/>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14DE9"/>
    <w:rsid w:val="00017CAB"/>
    <w:rsid w:val="00020A08"/>
    <w:rsid w:val="00021582"/>
    <w:rsid w:val="00024F44"/>
    <w:rsid w:val="00025570"/>
    <w:rsid w:val="00026ED6"/>
    <w:rsid w:val="00026F76"/>
    <w:rsid w:val="000303C7"/>
    <w:rsid w:val="00037985"/>
    <w:rsid w:val="00037BEB"/>
    <w:rsid w:val="000452B5"/>
    <w:rsid w:val="00045CAB"/>
    <w:rsid w:val="00046BCA"/>
    <w:rsid w:val="000505F2"/>
    <w:rsid w:val="00054035"/>
    <w:rsid w:val="00057A5B"/>
    <w:rsid w:val="00060348"/>
    <w:rsid w:val="0006787E"/>
    <w:rsid w:val="00067E00"/>
    <w:rsid w:val="00072B25"/>
    <w:rsid w:val="00073EA8"/>
    <w:rsid w:val="000814E5"/>
    <w:rsid w:val="00083CB2"/>
    <w:rsid w:val="00091EE4"/>
    <w:rsid w:val="0009253B"/>
    <w:rsid w:val="000957E6"/>
    <w:rsid w:val="00096BBE"/>
    <w:rsid w:val="000A2194"/>
    <w:rsid w:val="000A21F8"/>
    <w:rsid w:val="000A34A3"/>
    <w:rsid w:val="000A517E"/>
    <w:rsid w:val="000B4C5B"/>
    <w:rsid w:val="000B773B"/>
    <w:rsid w:val="000C2ACA"/>
    <w:rsid w:val="000D09C7"/>
    <w:rsid w:val="000D2EDC"/>
    <w:rsid w:val="000D40BF"/>
    <w:rsid w:val="000D6BB9"/>
    <w:rsid w:val="000E093D"/>
    <w:rsid w:val="000E1A91"/>
    <w:rsid w:val="000E23F4"/>
    <w:rsid w:val="000E26CD"/>
    <w:rsid w:val="000F0CD3"/>
    <w:rsid w:val="000F17F4"/>
    <w:rsid w:val="000F2FD6"/>
    <w:rsid w:val="0010138C"/>
    <w:rsid w:val="00103E18"/>
    <w:rsid w:val="0011035C"/>
    <w:rsid w:val="001121EE"/>
    <w:rsid w:val="001121F8"/>
    <w:rsid w:val="0011663A"/>
    <w:rsid w:val="0011732D"/>
    <w:rsid w:val="00125620"/>
    <w:rsid w:val="00134C5E"/>
    <w:rsid w:val="001371B6"/>
    <w:rsid w:val="00146A55"/>
    <w:rsid w:val="00147028"/>
    <w:rsid w:val="00151E7A"/>
    <w:rsid w:val="0015454C"/>
    <w:rsid w:val="001555CC"/>
    <w:rsid w:val="0015738B"/>
    <w:rsid w:val="00161EEA"/>
    <w:rsid w:val="00171073"/>
    <w:rsid w:val="0017240B"/>
    <w:rsid w:val="00173C59"/>
    <w:rsid w:val="001765BD"/>
    <w:rsid w:val="0017750B"/>
    <w:rsid w:val="00180462"/>
    <w:rsid w:val="00180A93"/>
    <w:rsid w:val="001857C5"/>
    <w:rsid w:val="00190710"/>
    <w:rsid w:val="00191AC3"/>
    <w:rsid w:val="001963ED"/>
    <w:rsid w:val="001A0D56"/>
    <w:rsid w:val="001B3F26"/>
    <w:rsid w:val="001B6B7B"/>
    <w:rsid w:val="001C13BD"/>
    <w:rsid w:val="001C4F5C"/>
    <w:rsid w:val="001D03C1"/>
    <w:rsid w:val="001D2E4B"/>
    <w:rsid w:val="001D78C7"/>
    <w:rsid w:val="001D7975"/>
    <w:rsid w:val="001E2218"/>
    <w:rsid w:val="001F0E80"/>
    <w:rsid w:val="001F2921"/>
    <w:rsid w:val="001F4575"/>
    <w:rsid w:val="001F52C2"/>
    <w:rsid w:val="002010CB"/>
    <w:rsid w:val="00202837"/>
    <w:rsid w:val="00206CC8"/>
    <w:rsid w:val="00211EAA"/>
    <w:rsid w:val="0021586D"/>
    <w:rsid w:val="00220947"/>
    <w:rsid w:val="00221247"/>
    <w:rsid w:val="0022301C"/>
    <w:rsid w:val="00227BC2"/>
    <w:rsid w:val="00230FA6"/>
    <w:rsid w:val="0023242A"/>
    <w:rsid w:val="00237F85"/>
    <w:rsid w:val="00241F49"/>
    <w:rsid w:val="00244D0E"/>
    <w:rsid w:val="0024724E"/>
    <w:rsid w:val="002672C5"/>
    <w:rsid w:val="00267BB6"/>
    <w:rsid w:val="00276EEF"/>
    <w:rsid w:val="00280FC2"/>
    <w:rsid w:val="00284194"/>
    <w:rsid w:val="00291CB5"/>
    <w:rsid w:val="00292779"/>
    <w:rsid w:val="002A1874"/>
    <w:rsid w:val="002A2B44"/>
    <w:rsid w:val="002A726A"/>
    <w:rsid w:val="002B531C"/>
    <w:rsid w:val="002B5921"/>
    <w:rsid w:val="002B736B"/>
    <w:rsid w:val="002C4521"/>
    <w:rsid w:val="002C5754"/>
    <w:rsid w:val="002D305E"/>
    <w:rsid w:val="002D3549"/>
    <w:rsid w:val="002D5092"/>
    <w:rsid w:val="002E2C61"/>
    <w:rsid w:val="002E7744"/>
    <w:rsid w:val="002F1C89"/>
    <w:rsid w:val="002F2A44"/>
    <w:rsid w:val="00301B9F"/>
    <w:rsid w:val="0030282F"/>
    <w:rsid w:val="00302AAD"/>
    <w:rsid w:val="003034DA"/>
    <w:rsid w:val="00306577"/>
    <w:rsid w:val="00306C16"/>
    <w:rsid w:val="0031622F"/>
    <w:rsid w:val="00316C5C"/>
    <w:rsid w:val="00321936"/>
    <w:rsid w:val="003228F4"/>
    <w:rsid w:val="00324BE6"/>
    <w:rsid w:val="00336ABF"/>
    <w:rsid w:val="00336FDD"/>
    <w:rsid w:val="00337290"/>
    <w:rsid w:val="00343CBE"/>
    <w:rsid w:val="00343E5F"/>
    <w:rsid w:val="0034751D"/>
    <w:rsid w:val="00352ECB"/>
    <w:rsid w:val="00354E58"/>
    <w:rsid w:val="003569D7"/>
    <w:rsid w:val="0036417B"/>
    <w:rsid w:val="0036448F"/>
    <w:rsid w:val="00366224"/>
    <w:rsid w:val="003733FD"/>
    <w:rsid w:val="00377536"/>
    <w:rsid w:val="00381303"/>
    <w:rsid w:val="00381962"/>
    <w:rsid w:val="003825EA"/>
    <w:rsid w:val="003836BA"/>
    <w:rsid w:val="003841A0"/>
    <w:rsid w:val="00393C00"/>
    <w:rsid w:val="003A5115"/>
    <w:rsid w:val="003B4419"/>
    <w:rsid w:val="003B5ACB"/>
    <w:rsid w:val="003B6E4B"/>
    <w:rsid w:val="003C1C8E"/>
    <w:rsid w:val="003C21CF"/>
    <w:rsid w:val="003D31E5"/>
    <w:rsid w:val="003D4D4D"/>
    <w:rsid w:val="003D5619"/>
    <w:rsid w:val="003E64B3"/>
    <w:rsid w:val="003E66F2"/>
    <w:rsid w:val="003E706F"/>
    <w:rsid w:val="003F277D"/>
    <w:rsid w:val="003F4A3A"/>
    <w:rsid w:val="003F4BCE"/>
    <w:rsid w:val="003F5B21"/>
    <w:rsid w:val="003F7489"/>
    <w:rsid w:val="00400DFF"/>
    <w:rsid w:val="00403A85"/>
    <w:rsid w:val="0041258B"/>
    <w:rsid w:val="004132D5"/>
    <w:rsid w:val="00424987"/>
    <w:rsid w:val="00424F26"/>
    <w:rsid w:val="004307A6"/>
    <w:rsid w:val="0043230E"/>
    <w:rsid w:val="00432CE2"/>
    <w:rsid w:val="00434A1C"/>
    <w:rsid w:val="0044146E"/>
    <w:rsid w:val="004431CB"/>
    <w:rsid w:val="00443D71"/>
    <w:rsid w:val="004479E9"/>
    <w:rsid w:val="0045695E"/>
    <w:rsid w:val="00460322"/>
    <w:rsid w:val="00460635"/>
    <w:rsid w:val="00462D5B"/>
    <w:rsid w:val="00463ACA"/>
    <w:rsid w:val="00464720"/>
    <w:rsid w:val="00467B9C"/>
    <w:rsid w:val="004774AB"/>
    <w:rsid w:val="00480420"/>
    <w:rsid w:val="00483A38"/>
    <w:rsid w:val="00483F5A"/>
    <w:rsid w:val="00485F32"/>
    <w:rsid w:val="00485FD4"/>
    <w:rsid w:val="00486657"/>
    <w:rsid w:val="004902A1"/>
    <w:rsid w:val="00490B1E"/>
    <w:rsid w:val="004910AF"/>
    <w:rsid w:val="004972A3"/>
    <w:rsid w:val="004A002B"/>
    <w:rsid w:val="004A01F7"/>
    <w:rsid w:val="004A0A80"/>
    <w:rsid w:val="004A2FB0"/>
    <w:rsid w:val="004A6774"/>
    <w:rsid w:val="004B2A42"/>
    <w:rsid w:val="004B3DC6"/>
    <w:rsid w:val="004C49D4"/>
    <w:rsid w:val="004C59F0"/>
    <w:rsid w:val="004D133E"/>
    <w:rsid w:val="004D298E"/>
    <w:rsid w:val="004D6326"/>
    <w:rsid w:val="004D7E8F"/>
    <w:rsid w:val="004D7F6C"/>
    <w:rsid w:val="004E58EE"/>
    <w:rsid w:val="004E62D7"/>
    <w:rsid w:val="004E6DD0"/>
    <w:rsid w:val="00507746"/>
    <w:rsid w:val="00507D60"/>
    <w:rsid w:val="005110F3"/>
    <w:rsid w:val="00512B83"/>
    <w:rsid w:val="00523820"/>
    <w:rsid w:val="005243B0"/>
    <w:rsid w:val="00525136"/>
    <w:rsid w:val="005276C8"/>
    <w:rsid w:val="00531901"/>
    <w:rsid w:val="00531DF0"/>
    <w:rsid w:val="00534C60"/>
    <w:rsid w:val="0053614F"/>
    <w:rsid w:val="00536229"/>
    <w:rsid w:val="005504C9"/>
    <w:rsid w:val="00550D1C"/>
    <w:rsid w:val="005517D2"/>
    <w:rsid w:val="00551E4B"/>
    <w:rsid w:val="0055246F"/>
    <w:rsid w:val="00561252"/>
    <w:rsid w:val="005618CF"/>
    <w:rsid w:val="0056218B"/>
    <w:rsid w:val="00566AAB"/>
    <w:rsid w:val="005747EE"/>
    <w:rsid w:val="0057516D"/>
    <w:rsid w:val="00575606"/>
    <w:rsid w:val="005810F4"/>
    <w:rsid w:val="00582750"/>
    <w:rsid w:val="0058748B"/>
    <w:rsid w:val="00587BA5"/>
    <w:rsid w:val="005A285A"/>
    <w:rsid w:val="005A7A5B"/>
    <w:rsid w:val="005B0D93"/>
    <w:rsid w:val="005B3668"/>
    <w:rsid w:val="005B36DA"/>
    <w:rsid w:val="005B6CB1"/>
    <w:rsid w:val="005C1651"/>
    <w:rsid w:val="005D0239"/>
    <w:rsid w:val="005D0299"/>
    <w:rsid w:val="005D2162"/>
    <w:rsid w:val="005D3AFB"/>
    <w:rsid w:val="005D626E"/>
    <w:rsid w:val="005D66E2"/>
    <w:rsid w:val="005E1A03"/>
    <w:rsid w:val="005E3521"/>
    <w:rsid w:val="005E37B6"/>
    <w:rsid w:val="005E3D9C"/>
    <w:rsid w:val="005E43EC"/>
    <w:rsid w:val="005E5E20"/>
    <w:rsid w:val="00602080"/>
    <w:rsid w:val="00602471"/>
    <w:rsid w:val="006035C6"/>
    <w:rsid w:val="00605721"/>
    <w:rsid w:val="00606314"/>
    <w:rsid w:val="00607ACC"/>
    <w:rsid w:val="00607D24"/>
    <w:rsid w:val="0061068F"/>
    <w:rsid w:val="00611E42"/>
    <w:rsid w:val="00614FFA"/>
    <w:rsid w:val="00617FE7"/>
    <w:rsid w:val="006274D6"/>
    <w:rsid w:val="006304F1"/>
    <w:rsid w:val="00630E64"/>
    <w:rsid w:val="00633B27"/>
    <w:rsid w:val="00634A11"/>
    <w:rsid w:val="00635E4E"/>
    <w:rsid w:val="0063659A"/>
    <w:rsid w:val="00636644"/>
    <w:rsid w:val="0064443D"/>
    <w:rsid w:val="0064449D"/>
    <w:rsid w:val="0064643D"/>
    <w:rsid w:val="0065344E"/>
    <w:rsid w:val="00653682"/>
    <w:rsid w:val="00653793"/>
    <w:rsid w:val="00657D63"/>
    <w:rsid w:val="006600B8"/>
    <w:rsid w:val="006624A1"/>
    <w:rsid w:val="00662A6B"/>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B62DE"/>
    <w:rsid w:val="006C0909"/>
    <w:rsid w:val="006C36A8"/>
    <w:rsid w:val="006D1287"/>
    <w:rsid w:val="006D5512"/>
    <w:rsid w:val="006F0DD6"/>
    <w:rsid w:val="006F274A"/>
    <w:rsid w:val="006F5B96"/>
    <w:rsid w:val="00700DE5"/>
    <w:rsid w:val="0070352F"/>
    <w:rsid w:val="007047E4"/>
    <w:rsid w:val="00705F74"/>
    <w:rsid w:val="00706803"/>
    <w:rsid w:val="00712FEE"/>
    <w:rsid w:val="00713205"/>
    <w:rsid w:val="0071373F"/>
    <w:rsid w:val="00716359"/>
    <w:rsid w:val="007239EC"/>
    <w:rsid w:val="00733113"/>
    <w:rsid w:val="00735CA3"/>
    <w:rsid w:val="007424EB"/>
    <w:rsid w:val="00743B41"/>
    <w:rsid w:val="00744C43"/>
    <w:rsid w:val="00747179"/>
    <w:rsid w:val="00750279"/>
    <w:rsid w:val="007523AF"/>
    <w:rsid w:val="007560A6"/>
    <w:rsid w:val="0075756E"/>
    <w:rsid w:val="00765901"/>
    <w:rsid w:val="00771546"/>
    <w:rsid w:val="007719C4"/>
    <w:rsid w:val="0078114B"/>
    <w:rsid w:val="00781255"/>
    <w:rsid w:val="00785759"/>
    <w:rsid w:val="007929C3"/>
    <w:rsid w:val="00793EE9"/>
    <w:rsid w:val="00793FE5"/>
    <w:rsid w:val="00794DAA"/>
    <w:rsid w:val="00794EE3"/>
    <w:rsid w:val="00796420"/>
    <w:rsid w:val="007A1FF5"/>
    <w:rsid w:val="007B2187"/>
    <w:rsid w:val="007B3482"/>
    <w:rsid w:val="007C042D"/>
    <w:rsid w:val="007C470D"/>
    <w:rsid w:val="007D1771"/>
    <w:rsid w:val="007D392F"/>
    <w:rsid w:val="007D4CEB"/>
    <w:rsid w:val="007D5FC0"/>
    <w:rsid w:val="007D7CA2"/>
    <w:rsid w:val="007E2BAB"/>
    <w:rsid w:val="007E2C66"/>
    <w:rsid w:val="007E68FE"/>
    <w:rsid w:val="007F1AAB"/>
    <w:rsid w:val="007F33D1"/>
    <w:rsid w:val="008032A5"/>
    <w:rsid w:val="008104AD"/>
    <w:rsid w:val="00811555"/>
    <w:rsid w:val="008130B1"/>
    <w:rsid w:val="00816515"/>
    <w:rsid w:val="00817C09"/>
    <w:rsid w:val="00824F33"/>
    <w:rsid w:val="0082792F"/>
    <w:rsid w:val="00827B1A"/>
    <w:rsid w:val="00833299"/>
    <w:rsid w:val="00834F51"/>
    <w:rsid w:val="008373A1"/>
    <w:rsid w:val="00837C3A"/>
    <w:rsid w:val="00837C5C"/>
    <w:rsid w:val="00837D74"/>
    <w:rsid w:val="00841614"/>
    <w:rsid w:val="008433C4"/>
    <w:rsid w:val="00846CE8"/>
    <w:rsid w:val="00847201"/>
    <w:rsid w:val="00847457"/>
    <w:rsid w:val="00851361"/>
    <w:rsid w:val="00860498"/>
    <w:rsid w:val="00862187"/>
    <w:rsid w:val="00864B8C"/>
    <w:rsid w:val="00866EB8"/>
    <w:rsid w:val="008702A9"/>
    <w:rsid w:val="00870D1E"/>
    <w:rsid w:val="00872F39"/>
    <w:rsid w:val="00873971"/>
    <w:rsid w:val="008830CC"/>
    <w:rsid w:val="00885522"/>
    <w:rsid w:val="008921D9"/>
    <w:rsid w:val="00896320"/>
    <w:rsid w:val="0089647E"/>
    <w:rsid w:val="008A3CC7"/>
    <w:rsid w:val="008B3D3F"/>
    <w:rsid w:val="008B3E04"/>
    <w:rsid w:val="008B58C0"/>
    <w:rsid w:val="008C7EFF"/>
    <w:rsid w:val="008D059A"/>
    <w:rsid w:val="008D1E92"/>
    <w:rsid w:val="008D3B69"/>
    <w:rsid w:val="008E2D42"/>
    <w:rsid w:val="008E31D0"/>
    <w:rsid w:val="008E6354"/>
    <w:rsid w:val="008F031F"/>
    <w:rsid w:val="008F513F"/>
    <w:rsid w:val="009034E3"/>
    <w:rsid w:val="00907251"/>
    <w:rsid w:val="00910FC6"/>
    <w:rsid w:val="00915AA8"/>
    <w:rsid w:val="00923A63"/>
    <w:rsid w:val="009312B3"/>
    <w:rsid w:val="00931AFF"/>
    <w:rsid w:val="0093766B"/>
    <w:rsid w:val="00937FD3"/>
    <w:rsid w:val="0094264D"/>
    <w:rsid w:val="009500E5"/>
    <w:rsid w:val="009506CA"/>
    <w:rsid w:val="009552AD"/>
    <w:rsid w:val="009629E9"/>
    <w:rsid w:val="009636C8"/>
    <w:rsid w:val="00966942"/>
    <w:rsid w:val="0096761F"/>
    <w:rsid w:val="00972F19"/>
    <w:rsid w:val="00973856"/>
    <w:rsid w:val="009744F0"/>
    <w:rsid w:val="00980247"/>
    <w:rsid w:val="00982D59"/>
    <w:rsid w:val="00983B82"/>
    <w:rsid w:val="0098709B"/>
    <w:rsid w:val="009904B8"/>
    <w:rsid w:val="00992E38"/>
    <w:rsid w:val="0099710F"/>
    <w:rsid w:val="009A1995"/>
    <w:rsid w:val="009A3064"/>
    <w:rsid w:val="009A54E6"/>
    <w:rsid w:val="009A6D3F"/>
    <w:rsid w:val="009B1833"/>
    <w:rsid w:val="009B4886"/>
    <w:rsid w:val="009B63D3"/>
    <w:rsid w:val="009C3FFB"/>
    <w:rsid w:val="009C48E7"/>
    <w:rsid w:val="009C4F5B"/>
    <w:rsid w:val="009C653E"/>
    <w:rsid w:val="009C7091"/>
    <w:rsid w:val="009C7916"/>
    <w:rsid w:val="009D41C6"/>
    <w:rsid w:val="009D47B4"/>
    <w:rsid w:val="009E377D"/>
    <w:rsid w:val="009E4AD1"/>
    <w:rsid w:val="009F6822"/>
    <w:rsid w:val="00A01160"/>
    <w:rsid w:val="00A03510"/>
    <w:rsid w:val="00A06E7E"/>
    <w:rsid w:val="00A07E98"/>
    <w:rsid w:val="00A13A98"/>
    <w:rsid w:val="00A20C6D"/>
    <w:rsid w:val="00A25FCC"/>
    <w:rsid w:val="00A34DB6"/>
    <w:rsid w:val="00A3730E"/>
    <w:rsid w:val="00A37524"/>
    <w:rsid w:val="00A400EB"/>
    <w:rsid w:val="00A407DE"/>
    <w:rsid w:val="00A4780F"/>
    <w:rsid w:val="00A47900"/>
    <w:rsid w:val="00A50DEA"/>
    <w:rsid w:val="00A52DF2"/>
    <w:rsid w:val="00A52F62"/>
    <w:rsid w:val="00A537D7"/>
    <w:rsid w:val="00A65B61"/>
    <w:rsid w:val="00A665FC"/>
    <w:rsid w:val="00A66E89"/>
    <w:rsid w:val="00A733E4"/>
    <w:rsid w:val="00A74EAC"/>
    <w:rsid w:val="00A82313"/>
    <w:rsid w:val="00A932AF"/>
    <w:rsid w:val="00A94B93"/>
    <w:rsid w:val="00A95ED5"/>
    <w:rsid w:val="00AA3D99"/>
    <w:rsid w:val="00AA54A2"/>
    <w:rsid w:val="00AA653A"/>
    <w:rsid w:val="00AA692A"/>
    <w:rsid w:val="00AB1892"/>
    <w:rsid w:val="00AB5D26"/>
    <w:rsid w:val="00AC35C5"/>
    <w:rsid w:val="00AC55E7"/>
    <w:rsid w:val="00AC5BF7"/>
    <w:rsid w:val="00AD7EBC"/>
    <w:rsid w:val="00AE37F7"/>
    <w:rsid w:val="00AE3C70"/>
    <w:rsid w:val="00AE4476"/>
    <w:rsid w:val="00AE4A01"/>
    <w:rsid w:val="00AE7E9A"/>
    <w:rsid w:val="00AF2B86"/>
    <w:rsid w:val="00AF4181"/>
    <w:rsid w:val="00AF723B"/>
    <w:rsid w:val="00B00A72"/>
    <w:rsid w:val="00B07B80"/>
    <w:rsid w:val="00B1165B"/>
    <w:rsid w:val="00B255D9"/>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0791"/>
    <w:rsid w:val="00B828EF"/>
    <w:rsid w:val="00B839EF"/>
    <w:rsid w:val="00B84E54"/>
    <w:rsid w:val="00B85A86"/>
    <w:rsid w:val="00B9113C"/>
    <w:rsid w:val="00B92A03"/>
    <w:rsid w:val="00B92E47"/>
    <w:rsid w:val="00B93D29"/>
    <w:rsid w:val="00B94691"/>
    <w:rsid w:val="00B96786"/>
    <w:rsid w:val="00B978DF"/>
    <w:rsid w:val="00BA18DF"/>
    <w:rsid w:val="00BB2C78"/>
    <w:rsid w:val="00BB33ED"/>
    <w:rsid w:val="00BB6AD0"/>
    <w:rsid w:val="00BC1092"/>
    <w:rsid w:val="00BD4334"/>
    <w:rsid w:val="00BD5585"/>
    <w:rsid w:val="00BD65F3"/>
    <w:rsid w:val="00BD7EF8"/>
    <w:rsid w:val="00BE0843"/>
    <w:rsid w:val="00BE439C"/>
    <w:rsid w:val="00BE440F"/>
    <w:rsid w:val="00BF26EF"/>
    <w:rsid w:val="00C15E1F"/>
    <w:rsid w:val="00C20C5F"/>
    <w:rsid w:val="00C20C63"/>
    <w:rsid w:val="00C21762"/>
    <w:rsid w:val="00C21925"/>
    <w:rsid w:val="00C22A90"/>
    <w:rsid w:val="00C24AF0"/>
    <w:rsid w:val="00C32F74"/>
    <w:rsid w:val="00C33897"/>
    <w:rsid w:val="00C3449F"/>
    <w:rsid w:val="00C35742"/>
    <w:rsid w:val="00C35995"/>
    <w:rsid w:val="00C41709"/>
    <w:rsid w:val="00C444A0"/>
    <w:rsid w:val="00C4481F"/>
    <w:rsid w:val="00C46887"/>
    <w:rsid w:val="00C609A6"/>
    <w:rsid w:val="00C618C4"/>
    <w:rsid w:val="00C6710F"/>
    <w:rsid w:val="00C71B7C"/>
    <w:rsid w:val="00C75ED9"/>
    <w:rsid w:val="00C76C1F"/>
    <w:rsid w:val="00C76DBD"/>
    <w:rsid w:val="00C85CBB"/>
    <w:rsid w:val="00C86FD0"/>
    <w:rsid w:val="00C925C8"/>
    <w:rsid w:val="00C95E4E"/>
    <w:rsid w:val="00CA2CC4"/>
    <w:rsid w:val="00CA378F"/>
    <w:rsid w:val="00CB06F7"/>
    <w:rsid w:val="00CB2933"/>
    <w:rsid w:val="00CB2C70"/>
    <w:rsid w:val="00CB4A60"/>
    <w:rsid w:val="00CB679B"/>
    <w:rsid w:val="00CC0D61"/>
    <w:rsid w:val="00CC10C6"/>
    <w:rsid w:val="00CC1F98"/>
    <w:rsid w:val="00CC207F"/>
    <w:rsid w:val="00CC2F25"/>
    <w:rsid w:val="00CD28EF"/>
    <w:rsid w:val="00CD5A12"/>
    <w:rsid w:val="00CD6E06"/>
    <w:rsid w:val="00CD745B"/>
    <w:rsid w:val="00CE5E8B"/>
    <w:rsid w:val="00CE6493"/>
    <w:rsid w:val="00CF4A3C"/>
    <w:rsid w:val="00CF4E76"/>
    <w:rsid w:val="00CF72A8"/>
    <w:rsid w:val="00D024D7"/>
    <w:rsid w:val="00D052C9"/>
    <w:rsid w:val="00D16A18"/>
    <w:rsid w:val="00D22110"/>
    <w:rsid w:val="00D26F49"/>
    <w:rsid w:val="00D2738D"/>
    <w:rsid w:val="00D35B8B"/>
    <w:rsid w:val="00D37107"/>
    <w:rsid w:val="00D411C8"/>
    <w:rsid w:val="00D41278"/>
    <w:rsid w:val="00D44168"/>
    <w:rsid w:val="00D47C6F"/>
    <w:rsid w:val="00D50C88"/>
    <w:rsid w:val="00D5234F"/>
    <w:rsid w:val="00D5452C"/>
    <w:rsid w:val="00D54589"/>
    <w:rsid w:val="00D57EC6"/>
    <w:rsid w:val="00D63A8F"/>
    <w:rsid w:val="00D63C1E"/>
    <w:rsid w:val="00D63F8A"/>
    <w:rsid w:val="00D65104"/>
    <w:rsid w:val="00D77D06"/>
    <w:rsid w:val="00D81B11"/>
    <w:rsid w:val="00D87660"/>
    <w:rsid w:val="00D91086"/>
    <w:rsid w:val="00D97163"/>
    <w:rsid w:val="00D97F2C"/>
    <w:rsid w:val="00DA0FD9"/>
    <w:rsid w:val="00DA206E"/>
    <w:rsid w:val="00DA2A2E"/>
    <w:rsid w:val="00DA74AB"/>
    <w:rsid w:val="00DB0969"/>
    <w:rsid w:val="00DB3372"/>
    <w:rsid w:val="00DB4269"/>
    <w:rsid w:val="00DB5650"/>
    <w:rsid w:val="00DB6714"/>
    <w:rsid w:val="00DC41E9"/>
    <w:rsid w:val="00DD0545"/>
    <w:rsid w:val="00DD0F3D"/>
    <w:rsid w:val="00DD1473"/>
    <w:rsid w:val="00DD2B52"/>
    <w:rsid w:val="00DD2EEF"/>
    <w:rsid w:val="00DD467E"/>
    <w:rsid w:val="00DD5A5B"/>
    <w:rsid w:val="00DE2B99"/>
    <w:rsid w:val="00DE495F"/>
    <w:rsid w:val="00DE61B8"/>
    <w:rsid w:val="00DF1D14"/>
    <w:rsid w:val="00E024D1"/>
    <w:rsid w:val="00E1219D"/>
    <w:rsid w:val="00E12755"/>
    <w:rsid w:val="00E13DAE"/>
    <w:rsid w:val="00E158A2"/>
    <w:rsid w:val="00E21A15"/>
    <w:rsid w:val="00E22CDA"/>
    <w:rsid w:val="00E236A3"/>
    <w:rsid w:val="00E31BD1"/>
    <w:rsid w:val="00E3249B"/>
    <w:rsid w:val="00E32AF7"/>
    <w:rsid w:val="00E362D3"/>
    <w:rsid w:val="00E4209B"/>
    <w:rsid w:val="00E4272A"/>
    <w:rsid w:val="00E43572"/>
    <w:rsid w:val="00E5104C"/>
    <w:rsid w:val="00E53932"/>
    <w:rsid w:val="00E61BC6"/>
    <w:rsid w:val="00E62E19"/>
    <w:rsid w:val="00E64733"/>
    <w:rsid w:val="00E738E0"/>
    <w:rsid w:val="00E7530F"/>
    <w:rsid w:val="00E764A7"/>
    <w:rsid w:val="00E82485"/>
    <w:rsid w:val="00E847E7"/>
    <w:rsid w:val="00E853AB"/>
    <w:rsid w:val="00E8607F"/>
    <w:rsid w:val="00E876A8"/>
    <w:rsid w:val="00E96207"/>
    <w:rsid w:val="00EA1618"/>
    <w:rsid w:val="00EA2F03"/>
    <w:rsid w:val="00EA53BB"/>
    <w:rsid w:val="00EA6186"/>
    <w:rsid w:val="00EB0BB8"/>
    <w:rsid w:val="00EB0EB7"/>
    <w:rsid w:val="00EB43AA"/>
    <w:rsid w:val="00EB6165"/>
    <w:rsid w:val="00EB666B"/>
    <w:rsid w:val="00EC777B"/>
    <w:rsid w:val="00EC7C80"/>
    <w:rsid w:val="00EC7DCD"/>
    <w:rsid w:val="00ED5FE1"/>
    <w:rsid w:val="00ED7A8A"/>
    <w:rsid w:val="00EE4E4A"/>
    <w:rsid w:val="00EE52BD"/>
    <w:rsid w:val="00EE5616"/>
    <w:rsid w:val="00EE5A0E"/>
    <w:rsid w:val="00EE7A72"/>
    <w:rsid w:val="00EF405D"/>
    <w:rsid w:val="00F021E2"/>
    <w:rsid w:val="00F02CDA"/>
    <w:rsid w:val="00F10C51"/>
    <w:rsid w:val="00F16356"/>
    <w:rsid w:val="00F20660"/>
    <w:rsid w:val="00F21128"/>
    <w:rsid w:val="00F21B8E"/>
    <w:rsid w:val="00F22F3E"/>
    <w:rsid w:val="00F25181"/>
    <w:rsid w:val="00F32EA7"/>
    <w:rsid w:val="00F335E0"/>
    <w:rsid w:val="00F3412A"/>
    <w:rsid w:val="00F367A5"/>
    <w:rsid w:val="00F40612"/>
    <w:rsid w:val="00F4184F"/>
    <w:rsid w:val="00F423E7"/>
    <w:rsid w:val="00F442AC"/>
    <w:rsid w:val="00F448DE"/>
    <w:rsid w:val="00F46369"/>
    <w:rsid w:val="00F47C9C"/>
    <w:rsid w:val="00F528AB"/>
    <w:rsid w:val="00F52C9C"/>
    <w:rsid w:val="00F5656E"/>
    <w:rsid w:val="00F57889"/>
    <w:rsid w:val="00F57E11"/>
    <w:rsid w:val="00F62F15"/>
    <w:rsid w:val="00F64324"/>
    <w:rsid w:val="00F67A09"/>
    <w:rsid w:val="00F70CEE"/>
    <w:rsid w:val="00F72022"/>
    <w:rsid w:val="00F743B6"/>
    <w:rsid w:val="00F813E3"/>
    <w:rsid w:val="00F84E65"/>
    <w:rsid w:val="00F9134A"/>
    <w:rsid w:val="00F914B6"/>
    <w:rsid w:val="00F925F7"/>
    <w:rsid w:val="00F92EB0"/>
    <w:rsid w:val="00F94FBF"/>
    <w:rsid w:val="00FB01D9"/>
    <w:rsid w:val="00FB2F9B"/>
    <w:rsid w:val="00FB3126"/>
    <w:rsid w:val="00FB43D0"/>
    <w:rsid w:val="00FB44A3"/>
    <w:rsid w:val="00FB5DFC"/>
    <w:rsid w:val="00FB67F7"/>
    <w:rsid w:val="00FB7435"/>
    <w:rsid w:val="00FC5762"/>
    <w:rsid w:val="00FC6BD1"/>
    <w:rsid w:val="00FD1AD8"/>
    <w:rsid w:val="00FD1CC2"/>
    <w:rsid w:val="00FD3316"/>
    <w:rsid w:val="00FD58D5"/>
    <w:rsid w:val="00FD5B09"/>
    <w:rsid w:val="00FD70D8"/>
    <w:rsid w:val="00FE084D"/>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F723B"/>
    <w:rPr>
      <w:rFonts w:eastAsia="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unhideWhenUsed/>
    <w:rsid w:val="00E53932"/>
    <w:rPr>
      <w:sz w:val="20"/>
      <w:szCs w:val="20"/>
    </w:rPr>
  </w:style>
  <w:style w:type="character" w:customStyle="1" w:styleId="CommentTextChar">
    <w:name w:val="Comment Text Char"/>
    <w:basedOn w:val="DefaultParagraphFont"/>
    <w:link w:val="CommentText"/>
    <w:uiPriority w:val="99"/>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0568371">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1526377">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10385257">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8274621">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08292644">
      <w:bodyDiv w:val="1"/>
      <w:marLeft w:val="0"/>
      <w:marRight w:val="0"/>
      <w:marTop w:val="0"/>
      <w:marBottom w:val="0"/>
      <w:divBdr>
        <w:top w:val="none" w:sz="0" w:space="0" w:color="auto"/>
        <w:left w:val="none" w:sz="0" w:space="0" w:color="auto"/>
        <w:bottom w:val="none" w:sz="0" w:space="0" w:color="auto"/>
        <w:right w:val="none" w:sz="0" w:space="0" w:color="auto"/>
      </w:divBdr>
    </w:div>
    <w:div w:id="312949788">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700607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36102491">
      <w:bodyDiv w:val="1"/>
      <w:marLeft w:val="0"/>
      <w:marRight w:val="0"/>
      <w:marTop w:val="0"/>
      <w:marBottom w:val="0"/>
      <w:divBdr>
        <w:top w:val="none" w:sz="0" w:space="0" w:color="auto"/>
        <w:left w:val="none" w:sz="0" w:space="0" w:color="auto"/>
        <w:bottom w:val="none" w:sz="0" w:space="0" w:color="auto"/>
        <w:right w:val="none" w:sz="0" w:space="0" w:color="auto"/>
      </w:divBdr>
    </w:div>
    <w:div w:id="46898313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21768306">
      <w:bodyDiv w:val="1"/>
      <w:marLeft w:val="0"/>
      <w:marRight w:val="0"/>
      <w:marTop w:val="0"/>
      <w:marBottom w:val="0"/>
      <w:divBdr>
        <w:top w:val="none" w:sz="0" w:space="0" w:color="auto"/>
        <w:left w:val="none" w:sz="0" w:space="0" w:color="auto"/>
        <w:bottom w:val="none" w:sz="0" w:space="0" w:color="auto"/>
        <w:right w:val="none" w:sz="0" w:space="0" w:color="auto"/>
      </w:divBdr>
    </w:div>
    <w:div w:id="629819720">
      <w:bodyDiv w:val="1"/>
      <w:marLeft w:val="0"/>
      <w:marRight w:val="0"/>
      <w:marTop w:val="0"/>
      <w:marBottom w:val="0"/>
      <w:divBdr>
        <w:top w:val="none" w:sz="0" w:space="0" w:color="auto"/>
        <w:left w:val="none" w:sz="0" w:space="0" w:color="auto"/>
        <w:bottom w:val="none" w:sz="0" w:space="0" w:color="auto"/>
        <w:right w:val="none" w:sz="0" w:space="0" w:color="auto"/>
      </w:divBdr>
    </w:div>
    <w:div w:id="629822764">
      <w:bodyDiv w:val="1"/>
      <w:marLeft w:val="0"/>
      <w:marRight w:val="0"/>
      <w:marTop w:val="0"/>
      <w:marBottom w:val="0"/>
      <w:divBdr>
        <w:top w:val="none" w:sz="0" w:space="0" w:color="auto"/>
        <w:left w:val="none" w:sz="0" w:space="0" w:color="auto"/>
        <w:bottom w:val="none" w:sz="0" w:space="0" w:color="auto"/>
        <w:right w:val="none" w:sz="0" w:space="0" w:color="auto"/>
      </w:divBdr>
    </w:div>
    <w:div w:id="634606372">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22751864">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795683779">
      <w:bodyDiv w:val="1"/>
      <w:marLeft w:val="0"/>
      <w:marRight w:val="0"/>
      <w:marTop w:val="0"/>
      <w:marBottom w:val="0"/>
      <w:divBdr>
        <w:top w:val="none" w:sz="0" w:space="0" w:color="auto"/>
        <w:left w:val="none" w:sz="0" w:space="0" w:color="auto"/>
        <w:bottom w:val="none" w:sz="0" w:space="0" w:color="auto"/>
        <w:right w:val="none" w:sz="0" w:space="0" w:color="auto"/>
      </w:divBdr>
    </w:div>
    <w:div w:id="807472006">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81138640">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43215357">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84112538">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10665081">
      <w:bodyDiv w:val="1"/>
      <w:marLeft w:val="0"/>
      <w:marRight w:val="0"/>
      <w:marTop w:val="0"/>
      <w:marBottom w:val="0"/>
      <w:divBdr>
        <w:top w:val="none" w:sz="0" w:space="0" w:color="auto"/>
        <w:left w:val="none" w:sz="0" w:space="0" w:color="auto"/>
        <w:bottom w:val="none" w:sz="0" w:space="0" w:color="auto"/>
        <w:right w:val="none" w:sz="0" w:space="0" w:color="auto"/>
      </w:divBdr>
    </w:div>
    <w:div w:id="113609660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7823366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52204816">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299725401">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63669">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1702797">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34938649">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5002195">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24548553">
      <w:bodyDiv w:val="1"/>
      <w:marLeft w:val="0"/>
      <w:marRight w:val="0"/>
      <w:marTop w:val="0"/>
      <w:marBottom w:val="0"/>
      <w:divBdr>
        <w:top w:val="none" w:sz="0" w:space="0" w:color="auto"/>
        <w:left w:val="none" w:sz="0" w:space="0" w:color="auto"/>
        <w:bottom w:val="none" w:sz="0" w:space="0" w:color="auto"/>
        <w:right w:val="none" w:sz="0" w:space="0" w:color="auto"/>
      </w:divBdr>
    </w:div>
    <w:div w:id="2029595358">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045486">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 w:id="21337491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dahlquist/DahlquistLab/blob/%20master/GEO_submission/Dahlquist_GA_dual_ch_w_platf_20160613.xls?raw=true" TargetMode="External"/><Relationship Id="rId13" Type="http://schemas.openxmlformats.org/officeDocument/2006/relationships/hyperlink" Target="https://github.com/kdahlquist/DahlquistLab/blob/master/data/Spring2017/15-gene_networks_analysis/Regulatory-Relationships_Six-Networks_BK20170313.xlsx" TargetMode="External"/><Relationship Id="rId18" Type="http://schemas.openxmlformats.org/officeDocument/2006/relationships/image" Target="media/image3.emf"/><Relationship Id="rId26"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kdahlquist/DahlquistLab%20/tree/master/R_scripts" TargetMode="External"/><Relationship Id="rId17" Type="http://schemas.openxmlformats.org/officeDocument/2006/relationships/hyperlink" Target="https://github.com/kdahlquist/DahlquistLab/blob/master/data/Spring2017/bouldardii2_%20GRNmap_inputs_outputs/GRNmap_db1-through-db6_input_output/GRNmap_db1-through-db6_figures/DB1_wt_figures_NEW.zip" TargetMode="External"/><Relationship Id="rId25"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5.emf"/><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kdahlquist.github.io/GRNmap/downloads/" TargetMode="Externa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footer" Target="footer3.xml"/><Relationship Id="rId28" Type="http://schemas.openxmlformats.org/officeDocument/2006/relationships/image" Target="media/image10.emf"/><Relationship Id="rId10" Type="http://schemas.openxmlformats.org/officeDocument/2006/relationships/hyperlink" Target="https://openwetware.org/wiki/Dahlquist:Microarray_Data_Analysis_Workflow" TargetMode="External"/><Relationship Id="rId19" Type="http://schemas.openxmlformats.org/officeDocument/2006/relationships/image" Target="media/image4.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kdahlquist/GRNmap/wiki/How-to-format-the-input-file-for-GRNmap-v1.4-and-above" TargetMode="External"/><Relationship Id="rId14" Type="http://schemas.openxmlformats.org/officeDocument/2006/relationships/hyperlink" Target="http://dondi.github.io/GRNsight/" TargetMode="External"/><Relationship Id="rId22" Type="http://schemas.openxmlformats.org/officeDocument/2006/relationships/footer" Target="footer2.xml"/><Relationship Id="rId27" Type="http://schemas.openxmlformats.org/officeDocument/2006/relationships/image" Target="media/image9.emf"/><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4335D-9E4E-CC46-A725-83C66084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50</Pages>
  <Words>13504</Words>
  <Characters>76978</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11</cp:revision>
  <cp:lastPrinted>2018-05-01T08:43:00Z</cp:lastPrinted>
  <dcterms:created xsi:type="dcterms:W3CDTF">2018-05-01T08:43:00Z</dcterms:created>
  <dcterms:modified xsi:type="dcterms:W3CDTF">2018-05-01T18:55:00Z</dcterms:modified>
</cp:coreProperties>
</file>